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7191" w14:textId="181B36E0" w:rsidR="00BB1E7A" w:rsidRPr="006B3352" w:rsidRDefault="00BB1E7A" w:rsidP="00BB1E7A">
      <w:pPr>
        <w:ind w:firstLine="0"/>
        <w:rPr>
          <w:rFonts w:ascii="Times New Roman" w:hAnsi="Times New Roman"/>
          <w:b/>
          <w:iCs/>
          <w:sz w:val="40"/>
          <w:szCs w:val="40"/>
        </w:rPr>
      </w:pPr>
      <w:r w:rsidRPr="00944596">
        <w:rPr>
          <w:rFonts w:ascii="Times New Roman" w:hAnsi="Times New Roman"/>
          <w:b/>
          <w:iCs/>
          <w:noProof/>
          <w:sz w:val="16"/>
          <w:szCs w:val="16"/>
        </w:rPr>
        <w:drawing>
          <wp:inline distT="0" distB="0" distL="0" distR="0" wp14:anchorId="4EB82252" wp14:editId="497E94B1">
            <wp:extent cx="923925" cy="1028700"/>
            <wp:effectExtent l="0" t="0" r="9525" b="0"/>
            <wp:docPr id="174868356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028700"/>
                    </a:xfrm>
                    <a:prstGeom prst="rect">
                      <a:avLst/>
                    </a:prstGeom>
                    <a:noFill/>
                    <a:ln>
                      <a:noFill/>
                    </a:ln>
                  </pic:spPr>
                </pic:pic>
              </a:graphicData>
            </a:graphic>
          </wp:inline>
        </w:drawing>
      </w:r>
      <w:r w:rsidRPr="00944596">
        <w:rPr>
          <w:rFonts w:ascii="Times New Roman" w:hAnsi="Times New Roman"/>
          <w:b/>
          <w:iCs/>
          <w:sz w:val="16"/>
          <w:szCs w:val="16"/>
        </w:rPr>
        <w:t xml:space="preserve"> </w:t>
      </w:r>
      <w:r w:rsidRPr="006B3352">
        <w:rPr>
          <w:rFonts w:ascii="Times New Roman" w:hAnsi="Times New Roman"/>
          <w:b/>
          <w:iCs/>
          <w:sz w:val="40"/>
          <w:szCs w:val="40"/>
        </w:rPr>
        <w:t> </w:t>
      </w:r>
      <w:r>
        <w:rPr>
          <w:rFonts w:ascii="Times New Roman" w:hAnsi="Times New Roman"/>
          <w:b/>
          <w:iCs/>
          <w:sz w:val="40"/>
          <w:szCs w:val="40"/>
        </w:rPr>
        <w:t>O</w:t>
      </w:r>
      <w:r w:rsidRPr="006B3352">
        <w:rPr>
          <w:rFonts w:ascii="Times New Roman" w:hAnsi="Times New Roman"/>
          <w:b/>
          <w:iCs/>
          <w:sz w:val="40"/>
          <w:szCs w:val="40"/>
        </w:rPr>
        <w:t xml:space="preserve">BEC    </w:t>
      </w:r>
      <w:r>
        <w:rPr>
          <w:rFonts w:ascii="Times New Roman" w:hAnsi="Times New Roman"/>
          <w:b/>
          <w:iCs/>
          <w:sz w:val="40"/>
          <w:szCs w:val="40"/>
        </w:rPr>
        <w:t>N</w:t>
      </w:r>
      <w:r w:rsidRPr="006B3352">
        <w:rPr>
          <w:rFonts w:ascii="Times New Roman" w:hAnsi="Times New Roman"/>
          <w:b/>
          <w:iCs/>
          <w:sz w:val="40"/>
          <w:szCs w:val="40"/>
        </w:rPr>
        <w:t>OVÁ  VES  NAD  VÁHOM</w:t>
      </w:r>
    </w:p>
    <w:p w14:paraId="4A568FFB" w14:textId="77777777" w:rsidR="00BB1E7A" w:rsidRDefault="00BB1E7A" w:rsidP="00BB1E7A">
      <w:pPr>
        <w:ind w:firstLine="0"/>
        <w:jc w:val="center"/>
        <w:rPr>
          <w:rFonts w:ascii="Times New Roman" w:hAnsi="Times New Roman"/>
          <w:b/>
          <w:iCs/>
          <w:sz w:val="16"/>
          <w:szCs w:val="16"/>
        </w:rPr>
      </w:pPr>
    </w:p>
    <w:p w14:paraId="75DE74E2" w14:textId="77777777" w:rsidR="00BB1E7A" w:rsidRDefault="00BB1E7A" w:rsidP="00BB1E7A">
      <w:pPr>
        <w:spacing w:line="240" w:lineRule="auto"/>
        <w:ind w:firstLine="0"/>
        <w:jc w:val="both"/>
        <w:rPr>
          <w:rFonts w:ascii="Times New Roman" w:hAnsi="Times New Roman"/>
          <w:sz w:val="22"/>
          <w:szCs w:val="22"/>
        </w:rPr>
      </w:pPr>
    </w:p>
    <w:p w14:paraId="72370719" w14:textId="77777777" w:rsidR="00BB1E7A" w:rsidRPr="002E6D08" w:rsidRDefault="00BB1E7A" w:rsidP="00BB1E7A">
      <w:pPr>
        <w:pStyle w:val="Default"/>
        <w:ind w:firstLine="708"/>
        <w:jc w:val="both"/>
        <w:rPr>
          <w:sz w:val="20"/>
          <w:szCs w:val="20"/>
        </w:rPr>
      </w:pPr>
      <w:r w:rsidRPr="002E6D08">
        <w:rPr>
          <w:sz w:val="20"/>
          <w:szCs w:val="20"/>
        </w:rPr>
        <w:t xml:space="preserve">Obec Nová Ves nad Váhom na základe § 6 ods. 1 zákona č. 369/1990 Zb. o obecnom zriadení v znení neskorších predpisov a zákona č. 582/2004 Z. z. o miestnych daniach a miestnom poplatku za komunálne odpady a drobné stavebné odpady v znení neskorších predpisov </w:t>
      </w:r>
    </w:p>
    <w:p w14:paraId="441833CE" w14:textId="77777777" w:rsidR="00BB1E7A" w:rsidRDefault="00BB1E7A" w:rsidP="00BB1E7A">
      <w:pPr>
        <w:ind w:firstLine="0"/>
        <w:jc w:val="center"/>
        <w:rPr>
          <w:rFonts w:ascii="Times New Roman" w:hAnsi="Times New Roman"/>
          <w:b/>
          <w:bCs/>
          <w:sz w:val="20"/>
          <w:szCs w:val="20"/>
        </w:rPr>
      </w:pPr>
    </w:p>
    <w:p w14:paraId="5AB48DDC" w14:textId="0B95BDE7" w:rsidR="00BB1E7A" w:rsidRPr="00D852A5" w:rsidRDefault="00BB1E7A" w:rsidP="00BB1E7A">
      <w:pPr>
        <w:pStyle w:val="Nadpis3"/>
        <w:ind w:firstLine="0"/>
        <w:rPr>
          <w:rFonts w:ascii="Times New Roman" w:hAnsi="Times New Roman"/>
          <w:b/>
          <w:sz w:val="32"/>
          <w:szCs w:val="32"/>
        </w:rPr>
      </w:pPr>
      <w:r w:rsidRPr="00D852A5">
        <w:rPr>
          <w:rFonts w:ascii="Times New Roman" w:hAnsi="Times New Roman"/>
          <w:b/>
          <w:sz w:val="32"/>
          <w:szCs w:val="32"/>
        </w:rPr>
        <w:t xml:space="preserve">VŠEOBECNE    ZÁVÄZNÉ </w:t>
      </w:r>
      <w:r>
        <w:rPr>
          <w:rFonts w:ascii="Times New Roman" w:hAnsi="Times New Roman"/>
          <w:b/>
          <w:sz w:val="32"/>
          <w:szCs w:val="32"/>
        </w:rPr>
        <w:t xml:space="preserve">   </w:t>
      </w:r>
      <w:r w:rsidRPr="00D852A5">
        <w:rPr>
          <w:rFonts w:ascii="Times New Roman" w:hAnsi="Times New Roman"/>
          <w:b/>
          <w:sz w:val="32"/>
          <w:szCs w:val="32"/>
        </w:rPr>
        <w:t>NARIADENI</w:t>
      </w:r>
      <w:r w:rsidR="00FA7107">
        <w:rPr>
          <w:rFonts w:ascii="Times New Roman" w:hAnsi="Times New Roman"/>
          <w:b/>
          <w:sz w:val="32"/>
          <w:szCs w:val="32"/>
        </w:rPr>
        <w:t>E</w:t>
      </w:r>
    </w:p>
    <w:p w14:paraId="5BB3243C" w14:textId="741224AF" w:rsidR="00BB1E7A" w:rsidRDefault="00BB1E7A" w:rsidP="00BB1E7A">
      <w:pPr>
        <w:jc w:val="center"/>
        <w:rPr>
          <w:rFonts w:ascii="Times New Roman" w:hAnsi="Times New Roman"/>
          <w:b/>
          <w:sz w:val="36"/>
          <w:szCs w:val="36"/>
        </w:rPr>
      </w:pPr>
      <w:r>
        <w:rPr>
          <w:rFonts w:ascii="Times New Roman" w:hAnsi="Times New Roman"/>
          <w:b/>
          <w:sz w:val="36"/>
          <w:szCs w:val="36"/>
        </w:rPr>
        <w:t xml:space="preserve">č.   </w:t>
      </w:r>
      <w:r w:rsidR="006449E8">
        <w:rPr>
          <w:rFonts w:ascii="Times New Roman" w:hAnsi="Times New Roman"/>
          <w:b/>
          <w:sz w:val="36"/>
          <w:szCs w:val="36"/>
        </w:rPr>
        <w:t>2</w:t>
      </w:r>
      <w:r>
        <w:rPr>
          <w:rFonts w:ascii="Times New Roman" w:hAnsi="Times New Roman"/>
          <w:b/>
          <w:sz w:val="36"/>
          <w:szCs w:val="36"/>
        </w:rPr>
        <w:t>/ 202</w:t>
      </w:r>
      <w:r w:rsidR="00AA5350">
        <w:rPr>
          <w:rFonts w:ascii="Times New Roman" w:hAnsi="Times New Roman"/>
          <w:b/>
          <w:sz w:val="36"/>
          <w:szCs w:val="36"/>
        </w:rPr>
        <w:t>4</w:t>
      </w:r>
    </w:p>
    <w:p w14:paraId="0282008C" w14:textId="43600B2F" w:rsidR="00BB1E7A" w:rsidRPr="000F0E6C" w:rsidRDefault="00BB1E7A" w:rsidP="00BB1E7A">
      <w:pPr>
        <w:spacing w:line="240" w:lineRule="auto"/>
        <w:ind w:firstLine="0"/>
        <w:jc w:val="center"/>
        <w:rPr>
          <w:rFonts w:ascii="Times New Roman" w:hAnsi="Times New Roman"/>
          <w:b/>
          <w:bCs/>
          <w:sz w:val="28"/>
          <w:szCs w:val="28"/>
        </w:rPr>
      </w:pPr>
      <w:r>
        <w:rPr>
          <w:rFonts w:ascii="Times New Roman" w:hAnsi="Times New Roman"/>
          <w:b/>
          <w:bCs/>
          <w:sz w:val="28"/>
          <w:szCs w:val="28"/>
        </w:rPr>
        <w:t xml:space="preserve">ktorým sa mení a dopĺňa VZN č. </w:t>
      </w:r>
      <w:r w:rsidR="00AA5350">
        <w:rPr>
          <w:rFonts w:ascii="Times New Roman" w:hAnsi="Times New Roman"/>
          <w:b/>
          <w:bCs/>
          <w:sz w:val="28"/>
          <w:szCs w:val="28"/>
        </w:rPr>
        <w:t>2</w:t>
      </w:r>
      <w:r>
        <w:rPr>
          <w:rFonts w:ascii="Times New Roman" w:hAnsi="Times New Roman"/>
          <w:b/>
          <w:bCs/>
          <w:sz w:val="28"/>
          <w:szCs w:val="28"/>
        </w:rPr>
        <w:t xml:space="preserve">/2023 </w:t>
      </w:r>
      <w:r w:rsidRPr="000F0E6C">
        <w:rPr>
          <w:rFonts w:ascii="Times New Roman" w:hAnsi="Times New Roman"/>
          <w:b/>
          <w:bCs/>
          <w:sz w:val="28"/>
          <w:szCs w:val="28"/>
        </w:rPr>
        <w:t>o podmienkach určovania a vyberania  miestnych daní a miestnom poplatku za komunálne odpady  a drobné stavebné odpady</w:t>
      </w:r>
    </w:p>
    <w:p w14:paraId="505B99CE" w14:textId="77777777" w:rsidR="00BB1E7A" w:rsidRDefault="00BB1E7A" w:rsidP="00BB1E7A">
      <w:pPr>
        <w:pStyle w:val="Zarkazkladnhotextu"/>
        <w:spacing w:line="240" w:lineRule="auto"/>
        <w:jc w:val="center"/>
        <w:rPr>
          <w:rFonts w:ascii="Times New Roman" w:hAnsi="Times New Roman"/>
          <w:b/>
          <w:sz w:val="28"/>
          <w:szCs w:val="28"/>
        </w:rPr>
      </w:pPr>
      <w:r w:rsidRPr="000F0E6C">
        <w:rPr>
          <w:rFonts w:ascii="Times New Roman" w:hAnsi="Times New Roman"/>
          <w:b/>
          <w:sz w:val="28"/>
          <w:szCs w:val="28"/>
        </w:rPr>
        <w:t>na   území   obce Nová Ves  nad Váhom</w:t>
      </w:r>
    </w:p>
    <w:p w14:paraId="65284E5A" w14:textId="77777777" w:rsidR="00BB1E7A" w:rsidRPr="000F0E6C" w:rsidRDefault="00BB1E7A" w:rsidP="00BB1E7A">
      <w:pPr>
        <w:pStyle w:val="Zarkazkladnhotextu"/>
        <w:spacing w:line="240" w:lineRule="auto"/>
        <w:jc w:val="center"/>
        <w:rPr>
          <w:rFonts w:ascii="Times New Roman" w:hAnsi="Times New Roman"/>
          <w:b/>
          <w:sz w:val="28"/>
          <w:szCs w:val="28"/>
        </w:rPr>
      </w:pPr>
    </w:p>
    <w:p w14:paraId="5652AD5C" w14:textId="77777777" w:rsidR="00BB1E7A" w:rsidRDefault="00BB1E7A" w:rsidP="00BB1E7A">
      <w:pPr>
        <w:pStyle w:val="Nadpis7"/>
      </w:pPr>
      <w:r>
        <w:t>I.  č a s ť</w:t>
      </w:r>
    </w:p>
    <w:p w14:paraId="3CD17405" w14:textId="77777777" w:rsidR="00BB1E7A" w:rsidRPr="002B6F55" w:rsidRDefault="00BB1E7A" w:rsidP="00BB1E7A">
      <w:pPr>
        <w:pStyle w:val="Nadpis4"/>
        <w:rPr>
          <w:rFonts w:ascii="Times New Roman" w:hAnsi="Times New Roman"/>
          <w:b/>
        </w:rPr>
      </w:pPr>
      <w:r w:rsidRPr="002B6F55">
        <w:rPr>
          <w:rFonts w:ascii="Times New Roman" w:hAnsi="Times New Roman"/>
          <w:b/>
        </w:rPr>
        <w:t>ÚVODNÉ  USTANOVENIA</w:t>
      </w:r>
    </w:p>
    <w:p w14:paraId="4A5CB63D" w14:textId="77777777" w:rsidR="00BB1E7A" w:rsidRDefault="00BB1E7A" w:rsidP="00BB1E7A">
      <w:pPr>
        <w:ind w:firstLine="0"/>
        <w:jc w:val="center"/>
        <w:rPr>
          <w:rFonts w:ascii="Times New Roman" w:hAnsi="Times New Roman"/>
          <w:b/>
          <w:sz w:val="24"/>
        </w:rPr>
      </w:pPr>
      <w:r>
        <w:rPr>
          <w:rFonts w:ascii="Times New Roman" w:hAnsi="Times New Roman"/>
          <w:b/>
          <w:sz w:val="24"/>
        </w:rPr>
        <w:t>Článok  1</w:t>
      </w:r>
    </w:p>
    <w:p w14:paraId="61C81481" w14:textId="77777777" w:rsidR="00BB1E7A" w:rsidRPr="002E6D08" w:rsidRDefault="00BB1E7A" w:rsidP="00BB1E7A">
      <w:pPr>
        <w:pStyle w:val="Zarkazkladnhotextu"/>
        <w:spacing w:line="240" w:lineRule="auto"/>
        <w:rPr>
          <w:rFonts w:ascii="Times New Roman" w:hAnsi="Times New Roman"/>
          <w:sz w:val="22"/>
          <w:szCs w:val="22"/>
        </w:rPr>
      </w:pPr>
      <w:r w:rsidRPr="00A20B51">
        <w:rPr>
          <w:rFonts w:ascii="Times New Roman" w:hAnsi="Times New Roman"/>
          <w:b/>
          <w:sz w:val="22"/>
          <w:szCs w:val="22"/>
        </w:rPr>
        <w:t>1</w:t>
      </w:r>
      <w:r>
        <w:rPr>
          <w:rFonts w:ascii="Times New Roman" w:hAnsi="Times New Roman"/>
          <w:b/>
          <w:sz w:val="22"/>
          <w:szCs w:val="22"/>
        </w:rPr>
        <w:t>.</w:t>
      </w:r>
      <w:r w:rsidRPr="002E6D08">
        <w:rPr>
          <w:rFonts w:ascii="Times New Roman" w:hAnsi="Times New Roman"/>
          <w:sz w:val="22"/>
          <w:szCs w:val="22"/>
        </w:rPr>
        <w:t xml:space="preserve"> Obecné zastupiteľstvo v Novej Vsi nad Váhom podľa § 11 ods. 4 písm. d) zák. 369/1990 Zb. o obecnom zriadení v znení neskorších predpisov   r o z h o d l o ,  že v nadväznosti na § 98 zákona č. 582/2004 Z.z.  upravuje podrobne podmienky ukladania miestnych daní a miestneho poplatku  za komunálne odpady a drobné stavebné odpady  na území obce Nová Ves nad Váhom</w:t>
      </w:r>
    </w:p>
    <w:p w14:paraId="53C78A9B" w14:textId="77777777" w:rsidR="00BB1E7A" w:rsidRPr="002E6D08" w:rsidRDefault="00BB1E7A" w:rsidP="00BB1E7A">
      <w:pPr>
        <w:pStyle w:val="Zarkazkladnhotextu"/>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sidRPr="002E6D08">
        <w:rPr>
          <w:rFonts w:ascii="Times New Roman" w:hAnsi="Times New Roman"/>
          <w:sz w:val="22"/>
          <w:szCs w:val="22"/>
        </w:rPr>
        <w:t xml:space="preserve"> Obec Nová Ves  nad Váhom na svojom území ukladá tieto miestne dane:</w:t>
      </w:r>
    </w:p>
    <w:p w14:paraId="291D2BCF" w14:textId="77777777" w:rsidR="00BB1E7A" w:rsidRPr="000737AC"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a/ daň z nehnuteľností,</w:t>
      </w:r>
    </w:p>
    <w:p w14:paraId="5F267352" w14:textId="77777777" w:rsidR="00BB1E7A" w:rsidRPr="000737AC"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b/ daň za psa,</w:t>
      </w:r>
    </w:p>
    <w:p w14:paraId="612309CC" w14:textId="77777777" w:rsidR="00BB1E7A" w:rsidRPr="000737AC"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c/ daň za užívanie verejného priestranstva,</w:t>
      </w:r>
    </w:p>
    <w:p w14:paraId="183BBE5D" w14:textId="77777777" w:rsidR="00BB1E7A" w:rsidRPr="000737AC"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 xml:space="preserve">d/ daň za ubytovanie </w:t>
      </w:r>
    </w:p>
    <w:p w14:paraId="4702B4CD" w14:textId="77777777" w:rsidR="00BB1E7A" w:rsidRPr="000737AC"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e/ daň za  predajné automaty,</w:t>
      </w:r>
    </w:p>
    <w:p w14:paraId="4DDEED18" w14:textId="77777777" w:rsidR="00BB1E7A" w:rsidRDefault="00BB1E7A" w:rsidP="00BB1E7A">
      <w:pPr>
        <w:spacing w:line="240" w:lineRule="auto"/>
        <w:ind w:firstLine="0"/>
        <w:jc w:val="both"/>
        <w:rPr>
          <w:rFonts w:ascii="Times New Roman" w:hAnsi="Times New Roman"/>
          <w:b/>
          <w:sz w:val="22"/>
          <w:szCs w:val="22"/>
        </w:rPr>
      </w:pPr>
      <w:r w:rsidRPr="000737AC">
        <w:rPr>
          <w:rFonts w:ascii="Times New Roman" w:hAnsi="Times New Roman"/>
          <w:b/>
          <w:sz w:val="22"/>
          <w:szCs w:val="22"/>
        </w:rPr>
        <w:t>f/ daň za nevýherné hracie prístroje,</w:t>
      </w:r>
    </w:p>
    <w:p w14:paraId="7C3A9CA3" w14:textId="77777777" w:rsidR="00BB1E7A" w:rsidRPr="002E6D08"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2E6D08">
        <w:rPr>
          <w:rFonts w:ascii="Times New Roman" w:hAnsi="Times New Roman"/>
          <w:sz w:val="22"/>
          <w:szCs w:val="22"/>
        </w:rPr>
        <w:t xml:space="preserve"> Obec Nová Ves nad Váhom na svojom území ukladá miestny poplatok za</w:t>
      </w:r>
    </w:p>
    <w:p w14:paraId="6F982122" w14:textId="77777777" w:rsidR="00BB1E7A" w:rsidRPr="005810E2" w:rsidRDefault="00BB1E7A" w:rsidP="00BB1E7A">
      <w:pPr>
        <w:spacing w:line="240" w:lineRule="auto"/>
        <w:ind w:firstLine="720"/>
        <w:jc w:val="both"/>
        <w:rPr>
          <w:rFonts w:ascii="Times New Roman" w:hAnsi="Times New Roman"/>
          <w:sz w:val="22"/>
          <w:szCs w:val="22"/>
        </w:rPr>
      </w:pPr>
      <w:r w:rsidRPr="005810E2">
        <w:rPr>
          <w:rFonts w:ascii="Times New Roman" w:hAnsi="Times New Roman"/>
          <w:sz w:val="22"/>
          <w:szCs w:val="22"/>
        </w:rPr>
        <w:t>a</w:t>
      </w:r>
      <w:r w:rsidRPr="005810E2">
        <w:rPr>
          <w:rFonts w:ascii="Times New Roman" w:hAnsi="Times New Roman"/>
          <w:sz w:val="20"/>
          <w:szCs w:val="20"/>
        </w:rPr>
        <w:t xml:space="preserve">) </w:t>
      </w:r>
      <w:r w:rsidRPr="005810E2">
        <w:rPr>
          <w:rFonts w:ascii="Times New Roman" w:hAnsi="Times New Roman"/>
          <w:sz w:val="22"/>
          <w:szCs w:val="22"/>
        </w:rPr>
        <w:t xml:space="preserve">komunálne odpady </w:t>
      </w:r>
    </w:p>
    <w:p w14:paraId="3A3C025F" w14:textId="77777777" w:rsidR="00BB1E7A" w:rsidRDefault="00BB1E7A" w:rsidP="00BB1E7A">
      <w:pPr>
        <w:spacing w:line="240" w:lineRule="auto"/>
        <w:ind w:firstLine="720"/>
        <w:jc w:val="both"/>
        <w:rPr>
          <w:rFonts w:ascii="Times New Roman" w:hAnsi="Times New Roman"/>
          <w:sz w:val="22"/>
          <w:szCs w:val="22"/>
        </w:rPr>
      </w:pPr>
      <w:r w:rsidRPr="005810E2">
        <w:rPr>
          <w:rFonts w:ascii="Times New Roman" w:hAnsi="Times New Roman"/>
          <w:sz w:val="22"/>
          <w:szCs w:val="22"/>
        </w:rPr>
        <w:t>b) drobné   stavebné  odpady.</w:t>
      </w:r>
    </w:p>
    <w:p w14:paraId="2B33DB71" w14:textId="77777777" w:rsidR="00BB1E7A" w:rsidRPr="002E6D08"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 xml:space="preserve"> 4</w:t>
      </w:r>
      <w:r>
        <w:rPr>
          <w:rFonts w:ascii="Times New Roman" w:hAnsi="Times New Roman"/>
          <w:b/>
          <w:sz w:val="22"/>
          <w:szCs w:val="22"/>
        </w:rPr>
        <w:t>.</w:t>
      </w:r>
      <w:r w:rsidRPr="002E6D08">
        <w:rPr>
          <w:rFonts w:ascii="Times New Roman" w:hAnsi="Times New Roman"/>
          <w:sz w:val="22"/>
          <w:szCs w:val="22"/>
        </w:rPr>
        <w:t xml:space="preserve">  Zdaňovacím obdobím miestnych daní, a to dane z nehnuteľnosti, dane za psa, dane za predajné automaty, dane za nevýherné hracie prístroje  je kalendárny rok. </w:t>
      </w:r>
    </w:p>
    <w:p w14:paraId="7F764B39" w14:textId="77777777" w:rsidR="00BB1E7A" w:rsidRDefault="00BB1E7A" w:rsidP="00BB1E7A">
      <w:pPr>
        <w:spacing w:line="300" w:lineRule="exact"/>
        <w:ind w:firstLine="0"/>
        <w:jc w:val="both"/>
        <w:rPr>
          <w:rFonts w:ascii="Times New Roman" w:hAnsi="Times New Roman"/>
          <w:sz w:val="22"/>
          <w:szCs w:val="22"/>
        </w:rPr>
      </w:pPr>
      <w:r w:rsidRPr="00A20B51">
        <w:rPr>
          <w:rFonts w:ascii="Times New Roman" w:hAnsi="Times New Roman"/>
          <w:b/>
          <w:sz w:val="22"/>
          <w:szCs w:val="22"/>
        </w:rPr>
        <w:t>5</w:t>
      </w:r>
      <w:r>
        <w:rPr>
          <w:rFonts w:ascii="Times New Roman" w:hAnsi="Times New Roman"/>
          <w:b/>
          <w:sz w:val="22"/>
          <w:szCs w:val="22"/>
        </w:rPr>
        <w:t>.</w:t>
      </w:r>
      <w:r w:rsidRPr="002E6D08">
        <w:rPr>
          <w:rFonts w:ascii="Times New Roman" w:hAnsi="Times New Roman"/>
          <w:sz w:val="22"/>
          <w:szCs w:val="22"/>
        </w:rPr>
        <w:t xml:space="preserve">  Zdaňovacím obdobím miestneho poplatku je kalendárny rok. </w:t>
      </w:r>
    </w:p>
    <w:p w14:paraId="7830CD5A" w14:textId="77777777" w:rsidR="00BB1E7A" w:rsidRDefault="00BB1E7A" w:rsidP="00BB1E7A">
      <w:pPr>
        <w:pStyle w:val="Nadpis8"/>
        <w:numPr>
          <w:ilvl w:val="0"/>
          <w:numId w:val="0"/>
        </w:numPr>
        <w:rPr>
          <w:szCs w:val="28"/>
        </w:rPr>
      </w:pPr>
    </w:p>
    <w:p w14:paraId="0342FB72" w14:textId="77777777" w:rsidR="00BB1E7A" w:rsidRDefault="00BB1E7A" w:rsidP="00BB1E7A"/>
    <w:p w14:paraId="3BB500BB" w14:textId="77777777" w:rsidR="00BB1E7A" w:rsidRPr="00FE5311" w:rsidRDefault="00BB1E7A" w:rsidP="00BB1E7A"/>
    <w:p w14:paraId="29E9E83E" w14:textId="77777777" w:rsidR="00BB1E7A" w:rsidRPr="00B60D96" w:rsidRDefault="00BB1E7A" w:rsidP="00BB1E7A">
      <w:pPr>
        <w:pStyle w:val="Nadpis8"/>
        <w:numPr>
          <w:ilvl w:val="0"/>
          <w:numId w:val="0"/>
        </w:numPr>
        <w:rPr>
          <w:szCs w:val="28"/>
        </w:rPr>
      </w:pPr>
      <w:r>
        <w:rPr>
          <w:szCs w:val="28"/>
        </w:rPr>
        <w:lastRenderedPageBreak/>
        <w:t xml:space="preserve">      </w:t>
      </w:r>
      <w:r w:rsidRPr="00B60D96">
        <w:rPr>
          <w:szCs w:val="28"/>
        </w:rPr>
        <w:t>II. č a s ť</w:t>
      </w:r>
    </w:p>
    <w:p w14:paraId="0D7F68FE" w14:textId="77777777" w:rsidR="00BB1E7A" w:rsidRPr="00710728" w:rsidRDefault="00BB1E7A" w:rsidP="00BB1E7A">
      <w:pPr>
        <w:spacing w:line="240" w:lineRule="auto"/>
        <w:ind w:left="740" w:firstLine="0"/>
        <w:jc w:val="center"/>
        <w:rPr>
          <w:rFonts w:ascii="Times New Roman" w:hAnsi="Times New Roman"/>
          <w:b/>
          <w:sz w:val="28"/>
          <w:szCs w:val="28"/>
        </w:rPr>
      </w:pPr>
      <w:r w:rsidRPr="00710728">
        <w:rPr>
          <w:rFonts w:ascii="Times New Roman" w:hAnsi="Times New Roman"/>
          <w:b/>
          <w:sz w:val="28"/>
          <w:szCs w:val="28"/>
        </w:rPr>
        <w:t>Miestne dane</w:t>
      </w:r>
    </w:p>
    <w:p w14:paraId="6BEBA346" w14:textId="77777777" w:rsidR="00BB1E7A" w:rsidRDefault="00BB1E7A" w:rsidP="00BB1E7A">
      <w:pPr>
        <w:spacing w:line="240" w:lineRule="auto"/>
        <w:ind w:firstLine="0"/>
        <w:jc w:val="center"/>
        <w:rPr>
          <w:rFonts w:ascii="Times New Roman" w:hAnsi="Times New Roman"/>
          <w:b/>
          <w:sz w:val="28"/>
          <w:szCs w:val="28"/>
        </w:rPr>
      </w:pPr>
      <w:r w:rsidRPr="00710728">
        <w:rPr>
          <w:rFonts w:ascii="Times New Roman" w:hAnsi="Times New Roman"/>
          <w:b/>
          <w:sz w:val="28"/>
          <w:szCs w:val="28"/>
        </w:rPr>
        <w:t xml:space="preserve">      Daň z</w:t>
      </w:r>
      <w:r>
        <w:rPr>
          <w:rFonts w:ascii="Times New Roman" w:hAnsi="Times New Roman"/>
          <w:b/>
          <w:sz w:val="28"/>
          <w:szCs w:val="28"/>
        </w:rPr>
        <w:t> </w:t>
      </w:r>
      <w:r w:rsidRPr="00710728">
        <w:rPr>
          <w:rFonts w:ascii="Times New Roman" w:hAnsi="Times New Roman"/>
          <w:b/>
          <w:sz w:val="28"/>
          <w:szCs w:val="28"/>
        </w:rPr>
        <w:t>nehnuteľností</w:t>
      </w:r>
    </w:p>
    <w:p w14:paraId="49E3ADD0" w14:textId="77777777" w:rsidR="00BB1E7A" w:rsidRPr="00710728" w:rsidRDefault="00BB1E7A" w:rsidP="00BB1E7A">
      <w:pPr>
        <w:spacing w:line="240" w:lineRule="auto"/>
        <w:ind w:firstLine="0"/>
        <w:jc w:val="center"/>
        <w:rPr>
          <w:rFonts w:ascii="Times New Roman" w:hAnsi="Times New Roman"/>
          <w:b/>
          <w:sz w:val="28"/>
          <w:szCs w:val="28"/>
        </w:rPr>
      </w:pPr>
    </w:p>
    <w:p w14:paraId="3E8FE84B" w14:textId="77777777" w:rsidR="00BB1E7A" w:rsidRDefault="00BB1E7A" w:rsidP="00BB1E7A">
      <w:pPr>
        <w:ind w:firstLine="0"/>
        <w:jc w:val="center"/>
        <w:rPr>
          <w:rFonts w:ascii="Times New Roman" w:hAnsi="Times New Roman"/>
          <w:b/>
          <w:sz w:val="24"/>
        </w:rPr>
      </w:pPr>
      <w:r>
        <w:rPr>
          <w:rFonts w:ascii="Times New Roman" w:hAnsi="Times New Roman"/>
          <w:b/>
          <w:sz w:val="24"/>
        </w:rPr>
        <w:t>Článok 2</w:t>
      </w:r>
    </w:p>
    <w:p w14:paraId="31CF5605" w14:textId="77777777" w:rsidR="00BB1E7A" w:rsidRPr="002E6D08" w:rsidRDefault="00BB1E7A" w:rsidP="00BB1E7A">
      <w:pPr>
        <w:pStyle w:val="Nadpis6"/>
        <w:rPr>
          <w:rFonts w:ascii="Times New Roman" w:hAnsi="Times New Roman"/>
          <w:sz w:val="22"/>
          <w:szCs w:val="22"/>
        </w:rPr>
      </w:pPr>
      <w:r w:rsidRPr="002E6D08">
        <w:rPr>
          <w:rFonts w:ascii="Times New Roman" w:hAnsi="Times New Roman"/>
          <w:sz w:val="22"/>
          <w:szCs w:val="22"/>
        </w:rPr>
        <w:t>Daň z nehnuteľností zahŕňa:</w:t>
      </w:r>
    </w:p>
    <w:p w14:paraId="7A23D04F" w14:textId="77777777" w:rsidR="00BB1E7A" w:rsidRPr="009123D1" w:rsidRDefault="00BB1E7A" w:rsidP="00BB1E7A">
      <w:pPr>
        <w:spacing w:line="240" w:lineRule="auto"/>
        <w:ind w:firstLine="0"/>
        <w:rPr>
          <w:rFonts w:ascii="Times New Roman" w:hAnsi="Times New Roman"/>
          <w:b/>
          <w:sz w:val="22"/>
          <w:szCs w:val="22"/>
        </w:rPr>
      </w:pPr>
      <w:r>
        <w:rPr>
          <w:rFonts w:ascii="Times New Roman" w:hAnsi="Times New Roman"/>
          <w:b/>
          <w:sz w:val="22"/>
          <w:szCs w:val="22"/>
        </w:rPr>
        <w:t>a</w:t>
      </w:r>
      <w:r w:rsidRPr="009123D1">
        <w:rPr>
          <w:rFonts w:ascii="Times New Roman" w:hAnsi="Times New Roman"/>
          <w:b/>
          <w:sz w:val="22"/>
          <w:szCs w:val="22"/>
        </w:rPr>
        <w:t>/ daň z pozemkov,</w:t>
      </w:r>
    </w:p>
    <w:p w14:paraId="4AFB6660" w14:textId="77777777" w:rsidR="00BB1E7A" w:rsidRPr="009123D1" w:rsidRDefault="00BB1E7A" w:rsidP="00BB1E7A">
      <w:pPr>
        <w:spacing w:line="240" w:lineRule="auto"/>
        <w:ind w:firstLine="0"/>
        <w:rPr>
          <w:rFonts w:ascii="Times New Roman" w:hAnsi="Times New Roman"/>
          <w:b/>
          <w:sz w:val="22"/>
          <w:szCs w:val="22"/>
        </w:rPr>
      </w:pPr>
      <w:r w:rsidRPr="009123D1">
        <w:rPr>
          <w:rFonts w:ascii="Times New Roman" w:hAnsi="Times New Roman"/>
          <w:b/>
          <w:sz w:val="22"/>
          <w:szCs w:val="22"/>
        </w:rPr>
        <w:t>b/ daň zo stavieb,</w:t>
      </w:r>
    </w:p>
    <w:p w14:paraId="29935E7F" w14:textId="77777777" w:rsidR="00BB1E7A" w:rsidRDefault="00BB1E7A" w:rsidP="00BB1E7A">
      <w:pPr>
        <w:spacing w:line="240" w:lineRule="auto"/>
        <w:ind w:firstLine="0"/>
        <w:rPr>
          <w:rFonts w:ascii="Times New Roman" w:hAnsi="Times New Roman"/>
          <w:b/>
          <w:sz w:val="22"/>
          <w:szCs w:val="22"/>
        </w:rPr>
      </w:pPr>
      <w:r w:rsidRPr="009123D1">
        <w:rPr>
          <w:rFonts w:ascii="Times New Roman" w:hAnsi="Times New Roman"/>
          <w:b/>
          <w:sz w:val="22"/>
          <w:szCs w:val="22"/>
        </w:rPr>
        <w:t>c/ daň z bytov a z nebytových priestorov v bytovom dome (ďalej len „daň z bytov“).</w:t>
      </w:r>
    </w:p>
    <w:p w14:paraId="159CFE03" w14:textId="77777777" w:rsidR="00BB1E7A" w:rsidRDefault="00BB1E7A" w:rsidP="00BB1E7A">
      <w:pPr>
        <w:spacing w:line="240" w:lineRule="auto"/>
        <w:ind w:firstLine="0"/>
        <w:rPr>
          <w:rFonts w:ascii="Times New Roman" w:hAnsi="Times New Roman"/>
          <w:b/>
          <w:sz w:val="22"/>
          <w:szCs w:val="22"/>
        </w:rPr>
      </w:pPr>
    </w:p>
    <w:p w14:paraId="42C984B1" w14:textId="77777777" w:rsidR="00BB1E7A" w:rsidRPr="009123D1" w:rsidRDefault="00BB1E7A" w:rsidP="00BB1E7A">
      <w:pPr>
        <w:spacing w:line="240" w:lineRule="auto"/>
        <w:ind w:firstLine="0"/>
        <w:rPr>
          <w:rFonts w:ascii="Times New Roman" w:hAnsi="Times New Roman"/>
          <w:b/>
          <w:sz w:val="22"/>
          <w:szCs w:val="22"/>
        </w:rPr>
      </w:pPr>
    </w:p>
    <w:p w14:paraId="47F45EB4" w14:textId="77777777" w:rsidR="00BB1E7A" w:rsidRPr="00A20B51" w:rsidRDefault="00BB1E7A" w:rsidP="00BB1E7A">
      <w:pPr>
        <w:spacing w:line="240" w:lineRule="auto"/>
        <w:ind w:firstLine="0"/>
        <w:jc w:val="center"/>
        <w:rPr>
          <w:rFonts w:ascii="Times New Roman" w:hAnsi="Times New Roman"/>
          <w:b/>
          <w:sz w:val="24"/>
        </w:rPr>
      </w:pPr>
      <w:r w:rsidRPr="00A20B51">
        <w:rPr>
          <w:rFonts w:ascii="Times New Roman" w:hAnsi="Times New Roman"/>
          <w:b/>
          <w:sz w:val="24"/>
        </w:rPr>
        <w:t>Článok  3</w:t>
      </w:r>
    </w:p>
    <w:p w14:paraId="04E20885" w14:textId="77777777" w:rsidR="00BB1E7A" w:rsidRDefault="00BB1E7A" w:rsidP="00BB1E7A">
      <w:pPr>
        <w:pStyle w:val="Nadpis4"/>
        <w:spacing w:line="240" w:lineRule="auto"/>
        <w:rPr>
          <w:rFonts w:ascii="Times New Roman" w:hAnsi="Times New Roman"/>
          <w:b/>
        </w:rPr>
      </w:pPr>
      <w:r w:rsidRPr="00A20B51">
        <w:rPr>
          <w:rFonts w:ascii="Times New Roman" w:hAnsi="Times New Roman"/>
          <w:b/>
        </w:rPr>
        <w:t>Daň z</w:t>
      </w:r>
      <w:r>
        <w:rPr>
          <w:rFonts w:ascii="Times New Roman" w:hAnsi="Times New Roman"/>
          <w:b/>
        </w:rPr>
        <w:t> </w:t>
      </w:r>
      <w:r w:rsidRPr="00A20B51">
        <w:rPr>
          <w:rFonts w:ascii="Times New Roman" w:hAnsi="Times New Roman"/>
          <w:b/>
        </w:rPr>
        <w:t>pozemkov</w:t>
      </w:r>
    </w:p>
    <w:p w14:paraId="6E6D83B8" w14:textId="77777777" w:rsidR="00BB1E7A" w:rsidRPr="00710728" w:rsidRDefault="00BB1E7A" w:rsidP="00BB1E7A"/>
    <w:p w14:paraId="7A632CE4" w14:textId="77777777" w:rsidR="00BB1E7A" w:rsidRDefault="00BB1E7A" w:rsidP="00BB1E7A">
      <w:pPr>
        <w:spacing w:line="240" w:lineRule="auto"/>
        <w:ind w:firstLine="0"/>
        <w:jc w:val="both"/>
        <w:rPr>
          <w:rFonts w:ascii="Times New Roman" w:hAnsi="Times New Roman"/>
          <w:sz w:val="22"/>
          <w:szCs w:val="22"/>
        </w:rPr>
      </w:pPr>
      <w:r w:rsidRPr="00B91DC4">
        <w:rPr>
          <w:rFonts w:ascii="Times New Roman" w:hAnsi="Times New Roman"/>
          <w:b/>
          <w:sz w:val="22"/>
          <w:szCs w:val="22"/>
        </w:rPr>
        <w:t>1</w:t>
      </w:r>
      <w:r>
        <w:rPr>
          <w:rFonts w:ascii="Times New Roman" w:hAnsi="Times New Roman"/>
          <w:b/>
          <w:sz w:val="22"/>
          <w:szCs w:val="22"/>
        </w:rPr>
        <w:t>.</w:t>
      </w:r>
      <w:r w:rsidRPr="002E6D08">
        <w:rPr>
          <w:rFonts w:ascii="Times New Roman" w:hAnsi="Times New Roman"/>
          <w:sz w:val="22"/>
          <w:szCs w:val="22"/>
        </w:rPr>
        <w:t xml:space="preserve"> Daňovníkom dane z pozemkov sú tí, ktorí sú uvedení v ustanovení § 5 zák. č.  582/2004 Z. z. o miestnych daniach   a   miestnom   poplatku   za   komunálne   odpady    a   drobné   stavebné  odpady (ďalej len „zákon o miestnych daniach“).</w:t>
      </w:r>
    </w:p>
    <w:p w14:paraId="49BE1B31" w14:textId="77777777" w:rsidR="00BB1E7A" w:rsidRPr="002E6D08" w:rsidRDefault="00BB1E7A" w:rsidP="00BB1E7A">
      <w:pPr>
        <w:spacing w:line="240" w:lineRule="auto"/>
        <w:ind w:firstLine="0"/>
        <w:jc w:val="both"/>
        <w:rPr>
          <w:rFonts w:ascii="Times New Roman" w:hAnsi="Times New Roman"/>
          <w:sz w:val="22"/>
          <w:szCs w:val="22"/>
        </w:rPr>
      </w:pPr>
    </w:p>
    <w:p w14:paraId="1D260417" w14:textId="77777777" w:rsidR="00BB1E7A" w:rsidRPr="002E6D08"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sidRPr="002E6D08">
        <w:rPr>
          <w:rFonts w:ascii="Times New Roman" w:hAnsi="Times New Roman"/>
          <w:sz w:val="22"/>
          <w:szCs w:val="22"/>
        </w:rPr>
        <w:t xml:space="preserve"> Predmetom dane z pozemkov sú pozemky na území obce Nová Ves nad Váhom v členení podľa § 6 ods. 1  zákona o miestnych daniach :              </w:t>
      </w:r>
    </w:p>
    <w:p w14:paraId="56779F4D" w14:textId="77777777" w:rsidR="00BB1E7A" w:rsidRPr="00BA4E67" w:rsidRDefault="00BB1E7A" w:rsidP="00BB1E7A">
      <w:pPr>
        <w:spacing w:line="240" w:lineRule="auto"/>
        <w:ind w:firstLine="720"/>
        <w:jc w:val="both"/>
        <w:rPr>
          <w:rFonts w:ascii="Times New Roman" w:hAnsi="Times New Roman"/>
          <w:b/>
          <w:sz w:val="22"/>
          <w:szCs w:val="22"/>
        </w:rPr>
      </w:pPr>
      <w:r w:rsidRPr="00BA4E67">
        <w:rPr>
          <w:rFonts w:ascii="Times New Roman" w:hAnsi="Times New Roman"/>
          <w:b/>
          <w:sz w:val="22"/>
          <w:szCs w:val="22"/>
        </w:rPr>
        <w:t>a/ orná pôda, chmeľnice, vinice, ovocné sady, trvalé trávne porasty</w:t>
      </w:r>
    </w:p>
    <w:p w14:paraId="4627289C" w14:textId="77777777" w:rsidR="00BB1E7A" w:rsidRPr="00BA4E67" w:rsidRDefault="00BB1E7A" w:rsidP="00BB1E7A">
      <w:pPr>
        <w:spacing w:line="240" w:lineRule="auto"/>
        <w:ind w:firstLine="720"/>
        <w:jc w:val="both"/>
        <w:rPr>
          <w:rFonts w:ascii="Times New Roman" w:hAnsi="Times New Roman"/>
          <w:b/>
          <w:sz w:val="22"/>
          <w:szCs w:val="22"/>
        </w:rPr>
      </w:pPr>
      <w:r w:rsidRPr="00BA4E67">
        <w:rPr>
          <w:rFonts w:ascii="Times New Roman" w:hAnsi="Times New Roman"/>
          <w:b/>
          <w:sz w:val="22"/>
          <w:szCs w:val="22"/>
        </w:rPr>
        <w:t>b/ záhrady</w:t>
      </w:r>
    </w:p>
    <w:p w14:paraId="674DC821" w14:textId="77777777" w:rsidR="00BB1E7A" w:rsidRPr="00BA4E67" w:rsidRDefault="00BB1E7A" w:rsidP="00BB1E7A">
      <w:pPr>
        <w:spacing w:line="240" w:lineRule="auto"/>
        <w:ind w:firstLine="720"/>
        <w:jc w:val="both"/>
        <w:rPr>
          <w:rFonts w:ascii="Times New Roman" w:hAnsi="Times New Roman"/>
          <w:b/>
          <w:sz w:val="22"/>
          <w:szCs w:val="22"/>
        </w:rPr>
      </w:pPr>
      <w:r w:rsidRPr="00BA4E67">
        <w:rPr>
          <w:rFonts w:ascii="Times New Roman" w:hAnsi="Times New Roman"/>
          <w:b/>
          <w:sz w:val="22"/>
          <w:szCs w:val="22"/>
        </w:rPr>
        <w:t xml:space="preserve">c/ zastavané plochy a nádvoria, ostatné plochy </w:t>
      </w:r>
    </w:p>
    <w:p w14:paraId="2E038390" w14:textId="77777777" w:rsidR="00BB1E7A" w:rsidRDefault="00BB1E7A" w:rsidP="00BB1E7A">
      <w:pPr>
        <w:spacing w:line="240" w:lineRule="auto"/>
        <w:ind w:firstLine="720"/>
        <w:jc w:val="both"/>
        <w:rPr>
          <w:rFonts w:ascii="Times New Roman" w:hAnsi="Times New Roman"/>
          <w:b/>
          <w:sz w:val="22"/>
          <w:szCs w:val="22"/>
        </w:rPr>
      </w:pPr>
      <w:r w:rsidRPr="00BA4E67">
        <w:rPr>
          <w:rFonts w:ascii="Times New Roman" w:hAnsi="Times New Roman"/>
          <w:b/>
          <w:sz w:val="22"/>
          <w:szCs w:val="22"/>
        </w:rPr>
        <w:t xml:space="preserve">d/  lesné pozemky, na ktorých sú hospodárske lesy, rybníky s chovom rýb a ostatné </w:t>
      </w:r>
      <w:r>
        <w:rPr>
          <w:rFonts w:ascii="Times New Roman" w:hAnsi="Times New Roman"/>
          <w:b/>
          <w:sz w:val="22"/>
          <w:szCs w:val="22"/>
        </w:rPr>
        <w:t xml:space="preserve"> </w:t>
      </w:r>
    </w:p>
    <w:p w14:paraId="57DB0287" w14:textId="77777777" w:rsidR="00BB1E7A" w:rsidRPr="00BA4E67" w:rsidRDefault="00BB1E7A" w:rsidP="00BB1E7A">
      <w:pPr>
        <w:spacing w:line="240" w:lineRule="auto"/>
        <w:ind w:firstLine="720"/>
        <w:jc w:val="both"/>
        <w:rPr>
          <w:rFonts w:ascii="Times New Roman" w:hAnsi="Times New Roman"/>
          <w:b/>
          <w:sz w:val="22"/>
          <w:szCs w:val="22"/>
        </w:rPr>
      </w:pPr>
      <w:r>
        <w:rPr>
          <w:rFonts w:ascii="Times New Roman" w:hAnsi="Times New Roman"/>
          <w:b/>
          <w:sz w:val="22"/>
          <w:szCs w:val="22"/>
        </w:rPr>
        <w:t xml:space="preserve">     </w:t>
      </w:r>
      <w:r w:rsidRPr="00BA4E67">
        <w:rPr>
          <w:rFonts w:ascii="Times New Roman" w:hAnsi="Times New Roman"/>
          <w:b/>
          <w:sz w:val="22"/>
          <w:szCs w:val="22"/>
        </w:rPr>
        <w:t>hospodárky  využívané vodné plochy</w:t>
      </w:r>
    </w:p>
    <w:p w14:paraId="07FCDF5F" w14:textId="77777777" w:rsidR="00BB1E7A" w:rsidRDefault="00BB1E7A" w:rsidP="00BB1E7A">
      <w:pPr>
        <w:spacing w:line="240" w:lineRule="auto"/>
        <w:ind w:firstLine="720"/>
        <w:jc w:val="both"/>
        <w:rPr>
          <w:rFonts w:ascii="Times New Roman" w:hAnsi="Times New Roman"/>
          <w:b/>
          <w:sz w:val="22"/>
          <w:szCs w:val="22"/>
        </w:rPr>
      </w:pPr>
      <w:r w:rsidRPr="00BA4E67">
        <w:rPr>
          <w:rFonts w:ascii="Times New Roman" w:hAnsi="Times New Roman"/>
          <w:b/>
          <w:sz w:val="22"/>
          <w:szCs w:val="22"/>
        </w:rPr>
        <w:t>e/ stavebné pozemky</w:t>
      </w:r>
    </w:p>
    <w:p w14:paraId="0B11E953" w14:textId="77777777" w:rsidR="00BB1E7A" w:rsidRDefault="00BB1E7A" w:rsidP="00BB1E7A">
      <w:pPr>
        <w:spacing w:line="240" w:lineRule="auto"/>
        <w:ind w:firstLine="720"/>
        <w:jc w:val="both"/>
        <w:rPr>
          <w:rFonts w:ascii="Times New Roman" w:hAnsi="Times New Roman"/>
          <w:b/>
          <w:sz w:val="22"/>
          <w:szCs w:val="22"/>
        </w:rPr>
      </w:pPr>
    </w:p>
    <w:p w14:paraId="4930D644" w14:textId="77777777" w:rsidR="00BB1E7A" w:rsidRPr="002E6D08" w:rsidRDefault="00BB1E7A" w:rsidP="00BB1E7A">
      <w:pPr>
        <w:spacing w:line="300" w:lineRule="exact"/>
        <w:ind w:firstLine="0"/>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2E6D08">
        <w:rPr>
          <w:rFonts w:ascii="Times New Roman" w:hAnsi="Times New Roman"/>
          <w:sz w:val="22"/>
          <w:szCs w:val="22"/>
        </w:rPr>
        <w:t xml:space="preserve"> Predmetom dane z pozemkov nie sú pozemky uvedené v ust. § 6 ods. 2 zákona o miestnych daniach:</w:t>
      </w:r>
    </w:p>
    <w:p w14:paraId="7198C29F" w14:textId="77777777" w:rsidR="00BB1E7A" w:rsidRPr="002E6D08" w:rsidRDefault="00BB1E7A" w:rsidP="00BB1E7A">
      <w:pPr>
        <w:spacing w:line="240" w:lineRule="auto"/>
        <w:ind w:left="284" w:hanging="284"/>
        <w:jc w:val="both"/>
        <w:rPr>
          <w:rFonts w:ascii="Times New Roman" w:hAnsi="Times New Roman"/>
          <w:sz w:val="22"/>
          <w:szCs w:val="22"/>
        </w:rPr>
      </w:pPr>
      <w:r w:rsidRPr="002E6D08">
        <w:rPr>
          <w:rFonts w:ascii="Times New Roman" w:hAnsi="Times New Roman"/>
          <w:sz w:val="22"/>
          <w:szCs w:val="22"/>
        </w:rPr>
        <w:t xml:space="preserve">      </w:t>
      </w:r>
      <w:r w:rsidRPr="002E6D08">
        <w:rPr>
          <w:rFonts w:ascii="Times New Roman" w:hAnsi="Times New Roman"/>
          <w:sz w:val="22"/>
          <w:szCs w:val="22"/>
        </w:rPr>
        <w:tab/>
        <w:t>a) časti zastavaných plôch a nádvorí, ktoré sú zastavané stavbami, ktoré sú predmetom dane zo stavieb alebo dane z bytov,</w:t>
      </w:r>
    </w:p>
    <w:p w14:paraId="0C6F3863" w14:textId="77777777" w:rsidR="00BB1E7A" w:rsidRPr="002E6D08" w:rsidRDefault="00BB1E7A" w:rsidP="00BB1E7A">
      <w:pPr>
        <w:spacing w:line="240" w:lineRule="auto"/>
        <w:ind w:left="284" w:hanging="284"/>
        <w:jc w:val="both"/>
        <w:rPr>
          <w:rFonts w:ascii="Times New Roman" w:hAnsi="Times New Roman"/>
          <w:sz w:val="22"/>
          <w:szCs w:val="22"/>
        </w:rPr>
      </w:pPr>
      <w:r w:rsidRPr="002E6D08">
        <w:rPr>
          <w:rFonts w:ascii="Times New Roman" w:hAnsi="Times New Roman"/>
          <w:sz w:val="22"/>
          <w:szCs w:val="22"/>
        </w:rPr>
        <w:tab/>
        <w:t xml:space="preserve">        b) pozemky alebo ich časti, na ktorých sú postavené pozemné komunikácie s výnimkou verejných účelových komunikácií</w:t>
      </w:r>
    </w:p>
    <w:p w14:paraId="21D2F3BA" w14:textId="77777777" w:rsidR="00BB1E7A" w:rsidRDefault="00BB1E7A" w:rsidP="00BB1E7A">
      <w:pPr>
        <w:spacing w:line="240" w:lineRule="auto"/>
        <w:ind w:left="284" w:hanging="284"/>
        <w:jc w:val="both"/>
        <w:rPr>
          <w:rFonts w:ascii="Times New Roman" w:hAnsi="Times New Roman"/>
          <w:sz w:val="22"/>
          <w:szCs w:val="22"/>
        </w:rPr>
      </w:pPr>
      <w:r w:rsidRPr="002E6D08">
        <w:rPr>
          <w:rFonts w:ascii="Times New Roman" w:hAnsi="Times New Roman"/>
          <w:sz w:val="22"/>
          <w:szCs w:val="22"/>
        </w:rPr>
        <w:tab/>
        <w:t xml:space="preserve">        c) pozemky alebo ich časti zastavané stavbami, ktoré nie sú predmetom dane zo stavieb podľa § 10 ods. 3 zákona o miestnych daniach.</w:t>
      </w:r>
    </w:p>
    <w:p w14:paraId="34DCDE2B" w14:textId="77777777" w:rsidR="00BB1E7A" w:rsidRPr="002E6D08" w:rsidRDefault="00BB1E7A" w:rsidP="00BB1E7A">
      <w:pPr>
        <w:spacing w:line="240" w:lineRule="auto"/>
        <w:ind w:left="284" w:hanging="284"/>
        <w:jc w:val="both"/>
        <w:rPr>
          <w:rFonts w:ascii="Times New Roman" w:hAnsi="Times New Roman"/>
          <w:sz w:val="22"/>
          <w:szCs w:val="22"/>
        </w:rPr>
      </w:pPr>
    </w:p>
    <w:p w14:paraId="1843E8EC" w14:textId="77777777" w:rsidR="00BB1E7A" w:rsidRDefault="00BB1E7A" w:rsidP="00BB1E7A">
      <w:pPr>
        <w:pStyle w:val="Zkladntext2"/>
        <w:spacing w:line="240" w:lineRule="auto"/>
        <w:ind w:left="284" w:hanging="284"/>
        <w:rPr>
          <w:sz w:val="22"/>
          <w:szCs w:val="22"/>
        </w:rPr>
      </w:pPr>
      <w:r w:rsidRPr="00A20B51">
        <w:rPr>
          <w:rFonts w:ascii="Arial" w:hAnsi="Arial" w:cs="Arial"/>
          <w:b/>
          <w:sz w:val="22"/>
          <w:szCs w:val="22"/>
        </w:rPr>
        <w:t xml:space="preserve"> </w:t>
      </w:r>
      <w:r w:rsidRPr="00A20B51">
        <w:rPr>
          <w:b/>
          <w:sz w:val="22"/>
          <w:szCs w:val="22"/>
        </w:rPr>
        <w:t>4</w:t>
      </w:r>
      <w:r>
        <w:rPr>
          <w:b/>
          <w:sz w:val="22"/>
          <w:szCs w:val="22"/>
        </w:rPr>
        <w:t>.</w:t>
      </w:r>
      <w:r w:rsidRPr="002E6D08">
        <w:rPr>
          <w:sz w:val="22"/>
          <w:szCs w:val="22"/>
        </w:rPr>
        <w:t xml:space="preserve"> Spôsob výpočtu základu dane z pozemkov vyplýva z § 7 zákona o miestnych daniach. Výpočet sa musí vykonať vždy k l. januáru daného zdaňovacieho obdobia. Na zmeny, ktoré nastanú v priebehu zdaňovacieho obdobia správca dane prihliadať nebude, s výnimkou prípadov vyplývajúcich zo zákona o miestnych daniach.</w:t>
      </w:r>
    </w:p>
    <w:p w14:paraId="004B5C49" w14:textId="77777777" w:rsidR="00BB1E7A" w:rsidRPr="002E6D08" w:rsidRDefault="00BB1E7A" w:rsidP="00BB1E7A">
      <w:pPr>
        <w:pStyle w:val="Zkladntext2"/>
        <w:spacing w:line="240" w:lineRule="auto"/>
        <w:ind w:left="284" w:hanging="284"/>
        <w:rPr>
          <w:sz w:val="22"/>
          <w:szCs w:val="22"/>
        </w:rPr>
      </w:pPr>
    </w:p>
    <w:p w14:paraId="662018FC" w14:textId="77777777" w:rsidR="00BB1E7A" w:rsidRDefault="00BB1E7A" w:rsidP="00BB1E7A">
      <w:pPr>
        <w:pStyle w:val="Zkladntext2"/>
        <w:spacing w:line="240" w:lineRule="auto"/>
        <w:ind w:left="426" w:hanging="426"/>
        <w:rPr>
          <w:sz w:val="22"/>
          <w:szCs w:val="22"/>
        </w:rPr>
      </w:pPr>
      <w:r w:rsidRPr="00A20B51">
        <w:rPr>
          <w:b/>
          <w:sz w:val="22"/>
          <w:szCs w:val="22"/>
        </w:rPr>
        <w:t>5</w:t>
      </w:r>
      <w:r>
        <w:rPr>
          <w:b/>
          <w:sz w:val="22"/>
          <w:szCs w:val="22"/>
        </w:rPr>
        <w:t>.</w:t>
      </w:r>
      <w:r w:rsidRPr="002E6D08">
        <w:rPr>
          <w:sz w:val="22"/>
          <w:szCs w:val="22"/>
        </w:rPr>
        <w:t xml:space="preserve"> Hodnota pozemkov na území obce Nová Ves nad Váhom v členení podľa ust. § 6 ods. 1 zákona o miestnych daniach je nasledovná :</w:t>
      </w:r>
    </w:p>
    <w:p w14:paraId="786B6BCA" w14:textId="77777777" w:rsidR="00BB1E7A" w:rsidRPr="002E6D08" w:rsidRDefault="00BB1E7A" w:rsidP="00BB1E7A">
      <w:pPr>
        <w:pStyle w:val="Zkladntext2"/>
        <w:spacing w:line="240" w:lineRule="auto"/>
        <w:ind w:left="426"/>
        <w:rPr>
          <w:b/>
          <w:sz w:val="22"/>
          <w:szCs w:val="22"/>
        </w:rPr>
      </w:pPr>
      <w:r w:rsidRPr="002E6D08">
        <w:rPr>
          <w:sz w:val="22"/>
          <w:szCs w:val="22"/>
        </w:rPr>
        <w:t xml:space="preserve">a) orná pôda, chmeľnice, vinice, ovocné sady                                                  </w:t>
      </w:r>
      <w:r w:rsidRPr="002E6D08">
        <w:rPr>
          <w:b/>
          <w:sz w:val="22"/>
          <w:szCs w:val="22"/>
        </w:rPr>
        <w:t>0,5467 eur/ m</w:t>
      </w:r>
      <w:r w:rsidRPr="002E6D08">
        <w:rPr>
          <w:b/>
          <w:sz w:val="22"/>
          <w:szCs w:val="22"/>
          <w:vertAlign w:val="superscript"/>
        </w:rPr>
        <w:t>2</w:t>
      </w:r>
    </w:p>
    <w:p w14:paraId="4C13105B" w14:textId="77777777" w:rsidR="00BB1E7A" w:rsidRPr="002E6D08" w:rsidRDefault="00BB1E7A" w:rsidP="00BB1E7A">
      <w:pPr>
        <w:pStyle w:val="Zkladntext2"/>
        <w:spacing w:line="240" w:lineRule="auto"/>
        <w:ind w:left="426"/>
        <w:rPr>
          <w:sz w:val="22"/>
          <w:szCs w:val="22"/>
        </w:rPr>
      </w:pPr>
      <w:r w:rsidRPr="002E6D08">
        <w:rPr>
          <w:sz w:val="22"/>
          <w:szCs w:val="22"/>
        </w:rPr>
        <w:t xml:space="preserve">b) trvalé trávnaté porasty                                                                                   </w:t>
      </w:r>
      <w:r w:rsidRPr="002E6D08">
        <w:rPr>
          <w:b/>
          <w:sz w:val="22"/>
          <w:szCs w:val="22"/>
        </w:rPr>
        <w:t>0,1337 eur/ m</w:t>
      </w:r>
      <w:r w:rsidRPr="002E6D08">
        <w:rPr>
          <w:b/>
          <w:sz w:val="22"/>
          <w:szCs w:val="22"/>
          <w:vertAlign w:val="superscript"/>
        </w:rPr>
        <w:t>2</w:t>
      </w:r>
      <w:r w:rsidRPr="002E6D08">
        <w:rPr>
          <w:sz w:val="22"/>
          <w:szCs w:val="22"/>
        </w:rPr>
        <w:t xml:space="preserve"> </w:t>
      </w:r>
    </w:p>
    <w:p w14:paraId="12674329" w14:textId="77777777" w:rsidR="00BB1E7A" w:rsidRPr="002E6D08" w:rsidRDefault="00BB1E7A" w:rsidP="00BB1E7A">
      <w:pPr>
        <w:pStyle w:val="Zkladntext2"/>
        <w:spacing w:line="240" w:lineRule="auto"/>
        <w:ind w:left="426"/>
        <w:rPr>
          <w:b/>
          <w:sz w:val="22"/>
          <w:szCs w:val="22"/>
        </w:rPr>
      </w:pPr>
      <w:r w:rsidRPr="002E6D08">
        <w:rPr>
          <w:sz w:val="22"/>
          <w:szCs w:val="22"/>
        </w:rPr>
        <w:t xml:space="preserve">c) záhrady                                                                                                          </w:t>
      </w:r>
      <w:r w:rsidRPr="002E6D08">
        <w:rPr>
          <w:b/>
          <w:sz w:val="22"/>
          <w:szCs w:val="22"/>
        </w:rPr>
        <w:t xml:space="preserve">1,32 </w:t>
      </w:r>
      <w:r>
        <w:rPr>
          <w:b/>
          <w:sz w:val="22"/>
          <w:szCs w:val="22"/>
        </w:rPr>
        <w:t xml:space="preserve">    </w:t>
      </w:r>
      <w:r w:rsidRPr="002E6D08">
        <w:rPr>
          <w:b/>
          <w:sz w:val="22"/>
          <w:szCs w:val="22"/>
        </w:rPr>
        <w:t>eur/ m</w:t>
      </w:r>
      <w:r w:rsidRPr="002E6D08">
        <w:rPr>
          <w:b/>
          <w:sz w:val="22"/>
          <w:szCs w:val="22"/>
          <w:vertAlign w:val="superscript"/>
        </w:rPr>
        <w:t>2</w:t>
      </w:r>
    </w:p>
    <w:p w14:paraId="1E88360B" w14:textId="77777777" w:rsidR="00BB1E7A" w:rsidRPr="002E6D08" w:rsidRDefault="00BB1E7A" w:rsidP="00BB1E7A">
      <w:pPr>
        <w:pStyle w:val="Zkladntext2"/>
        <w:spacing w:line="240" w:lineRule="auto"/>
        <w:ind w:left="426"/>
        <w:rPr>
          <w:b/>
          <w:sz w:val="22"/>
          <w:szCs w:val="22"/>
        </w:rPr>
      </w:pPr>
      <w:r w:rsidRPr="002E6D08">
        <w:rPr>
          <w:sz w:val="22"/>
          <w:szCs w:val="22"/>
        </w:rPr>
        <w:t xml:space="preserve">d) lesné pozemky na ktorých sú hospodárske lesy                                            </w:t>
      </w:r>
      <w:r w:rsidRPr="002E6D08">
        <w:rPr>
          <w:b/>
          <w:sz w:val="22"/>
          <w:szCs w:val="22"/>
        </w:rPr>
        <w:t>0,0788 eur/ m</w:t>
      </w:r>
      <w:r w:rsidRPr="002E6D08">
        <w:rPr>
          <w:b/>
          <w:sz w:val="22"/>
          <w:szCs w:val="22"/>
          <w:vertAlign w:val="superscript"/>
        </w:rPr>
        <w:t>2</w:t>
      </w:r>
    </w:p>
    <w:p w14:paraId="6A8DF5AC" w14:textId="77777777" w:rsidR="00BB1E7A" w:rsidRPr="002E6D08" w:rsidRDefault="00BB1E7A" w:rsidP="00BB1E7A">
      <w:pPr>
        <w:pStyle w:val="Zkladntext2"/>
        <w:spacing w:line="240" w:lineRule="auto"/>
        <w:ind w:left="426"/>
        <w:rPr>
          <w:sz w:val="22"/>
          <w:szCs w:val="22"/>
        </w:rPr>
      </w:pPr>
      <w:r w:rsidRPr="002E6D08">
        <w:rPr>
          <w:sz w:val="22"/>
          <w:szCs w:val="22"/>
        </w:rPr>
        <w:t xml:space="preserve">e) rybníky s chovom rýb a ostatné hospodársky využívané vodné plochy   </w:t>
      </w:r>
      <w:r>
        <w:rPr>
          <w:sz w:val="22"/>
          <w:szCs w:val="22"/>
        </w:rPr>
        <w:t xml:space="preserve"> </w:t>
      </w:r>
      <w:r w:rsidRPr="002E6D08">
        <w:rPr>
          <w:sz w:val="22"/>
          <w:szCs w:val="22"/>
        </w:rPr>
        <w:t xml:space="preserve">   </w:t>
      </w:r>
      <w:r w:rsidRPr="002E6D08">
        <w:rPr>
          <w:b/>
          <w:sz w:val="22"/>
          <w:szCs w:val="22"/>
        </w:rPr>
        <w:t>0,0788 eur/ m</w:t>
      </w:r>
      <w:r w:rsidRPr="002E6D08">
        <w:rPr>
          <w:b/>
          <w:sz w:val="22"/>
          <w:szCs w:val="22"/>
          <w:vertAlign w:val="superscript"/>
        </w:rPr>
        <w:t>2</w:t>
      </w:r>
    </w:p>
    <w:p w14:paraId="6316B1BB" w14:textId="77777777" w:rsidR="00BB1E7A" w:rsidRPr="002E6D08" w:rsidRDefault="00BB1E7A" w:rsidP="00BB1E7A">
      <w:pPr>
        <w:pStyle w:val="Zkladntext2"/>
        <w:spacing w:line="240" w:lineRule="auto"/>
        <w:ind w:left="426"/>
        <w:rPr>
          <w:b/>
          <w:sz w:val="22"/>
          <w:szCs w:val="22"/>
          <w:vertAlign w:val="superscript"/>
        </w:rPr>
      </w:pPr>
      <w:r w:rsidRPr="002E6D08">
        <w:rPr>
          <w:sz w:val="22"/>
          <w:szCs w:val="22"/>
        </w:rPr>
        <w:t xml:space="preserve">f) zastavané plochy a nádvoria, ostatné plochy                                                 </w:t>
      </w:r>
      <w:r w:rsidRPr="002E6D08">
        <w:rPr>
          <w:b/>
          <w:sz w:val="22"/>
          <w:szCs w:val="22"/>
        </w:rPr>
        <w:t xml:space="preserve">1,32  </w:t>
      </w:r>
      <w:r>
        <w:rPr>
          <w:b/>
          <w:sz w:val="22"/>
          <w:szCs w:val="22"/>
        </w:rPr>
        <w:t xml:space="preserve">  </w:t>
      </w:r>
      <w:r w:rsidRPr="002E6D08">
        <w:rPr>
          <w:b/>
          <w:sz w:val="22"/>
          <w:szCs w:val="22"/>
        </w:rPr>
        <w:t>eur/  m</w:t>
      </w:r>
      <w:r w:rsidRPr="002E6D08">
        <w:rPr>
          <w:b/>
          <w:sz w:val="22"/>
          <w:szCs w:val="22"/>
          <w:vertAlign w:val="superscript"/>
        </w:rPr>
        <w:t>2</w:t>
      </w:r>
    </w:p>
    <w:p w14:paraId="78AD4280" w14:textId="77777777" w:rsidR="00BB1E7A" w:rsidRPr="002E6D08" w:rsidRDefault="00BB1E7A" w:rsidP="00BB1E7A">
      <w:pPr>
        <w:pStyle w:val="Zkladntext2"/>
        <w:spacing w:line="240" w:lineRule="auto"/>
        <w:ind w:left="426"/>
        <w:rPr>
          <w:b/>
          <w:sz w:val="22"/>
          <w:szCs w:val="22"/>
          <w:vertAlign w:val="superscript"/>
        </w:rPr>
      </w:pPr>
      <w:r w:rsidRPr="002E6D08">
        <w:rPr>
          <w:sz w:val="22"/>
          <w:szCs w:val="22"/>
        </w:rPr>
        <w:t xml:space="preserve">g) stavebné pozemky                                                                                   </w:t>
      </w:r>
      <w:r>
        <w:rPr>
          <w:sz w:val="22"/>
          <w:szCs w:val="22"/>
        </w:rPr>
        <w:t xml:space="preserve"> </w:t>
      </w:r>
      <w:r w:rsidRPr="002E6D08">
        <w:rPr>
          <w:sz w:val="22"/>
          <w:szCs w:val="22"/>
        </w:rPr>
        <w:t xml:space="preserve">   </w:t>
      </w:r>
      <w:r w:rsidRPr="002E6D08">
        <w:rPr>
          <w:b/>
          <w:sz w:val="22"/>
          <w:szCs w:val="22"/>
        </w:rPr>
        <w:t xml:space="preserve">13,27 </w:t>
      </w:r>
      <w:r>
        <w:rPr>
          <w:b/>
          <w:sz w:val="22"/>
          <w:szCs w:val="22"/>
        </w:rPr>
        <w:t xml:space="preserve">  </w:t>
      </w:r>
      <w:r w:rsidRPr="002E6D08">
        <w:rPr>
          <w:b/>
          <w:sz w:val="22"/>
          <w:szCs w:val="22"/>
        </w:rPr>
        <w:t xml:space="preserve"> eur/  m</w:t>
      </w:r>
      <w:r w:rsidRPr="002E6D08">
        <w:rPr>
          <w:b/>
          <w:sz w:val="22"/>
          <w:szCs w:val="22"/>
          <w:vertAlign w:val="superscript"/>
        </w:rPr>
        <w:t>2</w:t>
      </w:r>
    </w:p>
    <w:p w14:paraId="29DD1419" w14:textId="77777777" w:rsidR="00BB1E7A" w:rsidRPr="002E6D08" w:rsidRDefault="00BB1E7A" w:rsidP="00BB1E7A">
      <w:pPr>
        <w:pStyle w:val="Zkladntext2"/>
        <w:spacing w:line="240" w:lineRule="auto"/>
        <w:ind w:left="426"/>
        <w:rPr>
          <w:b/>
          <w:sz w:val="22"/>
          <w:szCs w:val="22"/>
          <w:vertAlign w:val="superscript"/>
        </w:rPr>
      </w:pPr>
      <w:r w:rsidRPr="002E6D08">
        <w:rPr>
          <w:i/>
          <w:sz w:val="22"/>
          <w:szCs w:val="22"/>
        </w:rPr>
        <w:t>(</w:t>
      </w:r>
      <w:r w:rsidRPr="002E6D08">
        <w:rPr>
          <w:sz w:val="22"/>
          <w:szCs w:val="22"/>
        </w:rPr>
        <w:t xml:space="preserve">h) ostatné plochy okrem stavebných pozemkov                                               </w:t>
      </w:r>
      <w:r w:rsidRPr="002E6D08">
        <w:rPr>
          <w:b/>
          <w:sz w:val="22"/>
          <w:szCs w:val="22"/>
        </w:rPr>
        <w:t>1,32</w:t>
      </w:r>
      <w:r>
        <w:rPr>
          <w:b/>
          <w:sz w:val="22"/>
          <w:szCs w:val="22"/>
        </w:rPr>
        <w:t xml:space="preserve">  </w:t>
      </w:r>
      <w:r w:rsidRPr="002E6D08">
        <w:rPr>
          <w:b/>
          <w:sz w:val="22"/>
          <w:szCs w:val="22"/>
        </w:rPr>
        <w:t xml:space="preserve"> eur/  m</w:t>
      </w:r>
      <w:r w:rsidRPr="002E6D08">
        <w:rPr>
          <w:b/>
          <w:sz w:val="22"/>
          <w:szCs w:val="22"/>
          <w:vertAlign w:val="superscript"/>
        </w:rPr>
        <w:t>2</w:t>
      </w:r>
    </w:p>
    <w:p w14:paraId="2158D6A1" w14:textId="77777777" w:rsidR="00BB1E7A" w:rsidRDefault="00BB1E7A" w:rsidP="00BB1E7A">
      <w:pPr>
        <w:spacing w:line="240" w:lineRule="auto"/>
        <w:ind w:left="426" w:hanging="426"/>
        <w:jc w:val="both"/>
        <w:rPr>
          <w:rFonts w:ascii="Times New Roman" w:hAnsi="Times New Roman"/>
          <w:b/>
          <w:sz w:val="22"/>
          <w:szCs w:val="22"/>
        </w:rPr>
      </w:pPr>
    </w:p>
    <w:p w14:paraId="682EA644" w14:textId="77777777" w:rsidR="00BB1E7A" w:rsidRPr="002E6D08" w:rsidRDefault="00BB1E7A" w:rsidP="00BB1E7A">
      <w:pPr>
        <w:spacing w:line="240" w:lineRule="auto"/>
        <w:ind w:left="426" w:hanging="426"/>
        <w:jc w:val="both"/>
        <w:rPr>
          <w:rFonts w:ascii="Times New Roman" w:hAnsi="Times New Roman"/>
          <w:sz w:val="22"/>
          <w:szCs w:val="22"/>
        </w:rPr>
      </w:pPr>
      <w:r w:rsidRPr="00A20B51">
        <w:rPr>
          <w:rFonts w:ascii="Times New Roman" w:hAnsi="Times New Roman"/>
          <w:b/>
          <w:sz w:val="22"/>
          <w:szCs w:val="22"/>
        </w:rPr>
        <w:lastRenderedPageBreak/>
        <w:t>6</w:t>
      </w:r>
      <w:r>
        <w:rPr>
          <w:rFonts w:ascii="Times New Roman" w:hAnsi="Times New Roman"/>
          <w:b/>
          <w:sz w:val="22"/>
          <w:szCs w:val="22"/>
        </w:rPr>
        <w:t>.</w:t>
      </w:r>
      <w:r w:rsidRPr="002E6D08">
        <w:rPr>
          <w:rFonts w:ascii="Times New Roman" w:hAnsi="Times New Roman"/>
          <w:sz w:val="22"/>
          <w:szCs w:val="22"/>
        </w:rPr>
        <w:t xml:space="preserve"> V súlade s ust. § 8 ods. 2 zákona o miestnych daniach správca dane určuje ročnú sadzbu dane z pozemkov je pre jednotlivé druhy pozemkov nasledovne:</w:t>
      </w:r>
    </w:p>
    <w:p w14:paraId="60AD7F5A"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a) orná pôda, chmeľnice, vinice, ovocné sady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w:t>
      </w:r>
      <w:r w:rsidRPr="002E6D08">
        <w:rPr>
          <w:rFonts w:ascii="Times New Roman" w:hAnsi="Times New Roman"/>
          <w:sz w:val="22"/>
          <w:szCs w:val="22"/>
        </w:rPr>
        <w:t>0 %,</w:t>
      </w:r>
    </w:p>
    <w:p w14:paraId="7AFB9B2D"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b) trvalé trávne porasty                                        </w:t>
      </w:r>
      <w:r w:rsidRPr="002E6D08">
        <w:rPr>
          <w:rFonts w:ascii="Times New Roman" w:hAnsi="Times New Roman"/>
          <w:sz w:val="22"/>
          <w:szCs w:val="22"/>
        </w:rPr>
        <w:tab/>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w:t>
      </w:r>
      <w:r w:rsidRPr="002E6D08">
        <w:rPr>
          <w:rFonts w:ascii="Times New Roman" w:hAnsi="Times New Roman"/>
          <w:sz w:val="22"/>
          <w:szCs w:val="22"/>
        </w:rPr>
        <w:t>0 %,</w:t>
      </w:r>
    </w:p>
    <w:p w14:paraId="217CF460"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c) záhrady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90</w:t>
      </w:r>
      <w:r w:rsidRPr="002E6D08">
        <w:rPr>
          <w:rFonts w:ascii="Times New Roman" w:hAnsi="Times New Roman"/>
          <w:sz w:val="22"/>
          <w:szCs w:val="22"/>
        </w:rPr>
        <w:t xml:space="preserve"> %,</w:t>
      </w:r>
    </w:p>
    <w:p w14:paraId="51B7D76C"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d) lesné pozemky, na ktorých sú hospodárske lesy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90</w:t>
      </w:r>
      <w:r w:rsidRPr="002E6D08">
        <w:rPr>
          <w:rFonts w:ascii="Times New Roman" w:hAnsi="Times New Roman"/>
          <w:sz w:val="22"/>
          <w:szCs w:val="22"/>
        </w:rPr>
        <w:t xml:space="preserve"> %,</w:t>
      </w:r>
    </w:p>
    <w:p w14:paraId="14D02E31"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e) rybníky s chovom rýb a ostatné hospodársky </w:t>
      </w:r>
    </w:p>
    <w:p w14:paraId="1188CD1E"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    využívané vodné plochy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 xml:space="preserve">90 </w:t>
      </w:r>
      <w:r w:rsidRPr="002E6D08">
        <w:rPr>
          <w:rFonts w:ascii="Times New Roman" w:hAnsi="Times New Roman"/>
          <w:sz w:val="22"/>
          <w:szCs w:val="22"/>
        </w:rPr>
        <w:t>%,</w:t>
      </w:r>
    </w:p>
    <w:p w14:paraId="4831BE08"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f) zastavané plochy a nádvoria , ostatné plochy ;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w:t>
      </w:r>
      <w:r w:rsidRPr="002E6D08">
        <w:rPr>
          <w:rFonts w:ascii="Times New Roman" w:hAnsi="Times New Roman"/>
          <w:sz w:val="22"/>
          <w:szCs w:val="22"/>
        </w:rPr>
        <w:t>0</w:t>
      </w:r>
      <w:r>
        <w:rPr>
          <w:rFonts w:ascii="Times New Roman" w:hAnsi="Times New Roman"/>
          <w:sz w:val="22"/>
          <w:szCs w:val="22"/>
        </w:rPr>
        <w:t xml:space="preserve"> </w:t>
      </w:r>
      <w:r w:rsidRPr="002E6D08">
        <w:rPr>
          <w:rFonts w:ascii="Times New Roman" w:hAnsi="Times New Roman"/>
          <w:sz w:val="22"/>
          <w:szCs w:val="22"/>
        </w:rPr>
        <w:t>%,</w:t>
      </w:r>
    </w:p>
    <w:p w14:paraId="37541358" w14:textId="77777777" w:rsidR="00BB1E7A" w:rsidRPr="002E6D08" w:rsidRDefault="00BB1E7A" w:rsidP="00BB1E7A">
      <w:pPr>
        <w:spacing w:line="240" w:lineRule="auto"/>
        <w:ind w:left="426"/>
        <w:jc w:val="both"/>
        <w:rPr>
          <w:rFonts w:ascii="Times New Roman" w:hAnsi="Times New Roman"/>
          <w:sz w:val="22"/>
          <w:szCs w:val="22"/>
        </w:rPr>
      </w:pPr>
      <w:r w:rsidRPr="002E6D08">
        <w:rPr>
          <w:rFonts w:ascii="Times New Roman" w:hAnsi="Times New Roman"/>
          <w:sz w:val="22"/>
          <w:szCs w:val="22"/>
        </w:rPr>
        <w:t xml:space="preserve">g) stavebné pozemky                                                                  </w:t>
      </w:r>
      <w:r>
        <w:rPr>
          <w:rFonts w:ascii="Times New Roman" w:hAnsi="Times New Roman"/>
          <w:sz w:val="22"/>
          <w:szCs w:val="22"/>
        </w:rPr>
        <w:t xml:space="preserve">          </w:t>
      </w:r>
      <w:r w:rsidRPr="002E6D08">
        <w:rPr>
          <w:rFonts w:ascii="Times New Roman" w:hAnsi="Times New Roman"/>
          <w:sz w:val="22"/>
          <w:szCs w:val="22"/>
        </w:rPr>
        <w:t xml:space="preserve"> 0,</w:t>
      </w:r>
      <w:r>
        <w:rPr>
          <w:rFonts w:ascii="Times New Roman" w:hAnsi="Times New Roman"/>
          <w:sz w:val="22"/>
          <w:szCs w:val="22"/>
        </w:rPr>
        <w:t>9</w:t>
      </w:r>
      <w:r w:rsidRPr="002E6D08">
        <w:rPr>
          <w:rFonts w:ascii="Times New Roman" w:hAnsi="Times New Roman"/>
          <w:sz w:val="22"/>
          <w:szCs w:val="22"/>
        </w:rPr>
        <w:t>0</w:t>
      </w:r>
      <w:r>
        <w:rPr>
          <w:rFonts w:ascii="Times New Roman" w:hAnsi="Times New Roman"/>
          <w:sz w:val="22"/>
          <w:szCs w:val="22"/>
        </w:rPr>
        <w:t xml:space="preserve"> </w:t>
      </w:r>
      <w:r w:rsidRPr="002E6D08">
        <w:rPr>
          <w:rFonts w:ascii="Times New Roman" w:hAnsi="Times New Roman"/>
          <w:sz w:val="22"/>
          <w:szCs w:val="22"/>
        </w:rPr>
        <w:t>%,</w:t>
      </w:r>
    </w:p>
    <w:p w14:paraId="2F76FA06" w14:textId="77777777" w:rsidR="00BB1E7A" w:rsidRPr="002E6D08" w:rsidRDefault="00BB1E7A" w:rsidP="00BB1E7A">
      <w:pPr>
        <w:pStyle w:val="Zkladntext2"/>
        <w:spacing w:line="240" w:lineRule="auto"/>
        <w:ind w:left="426"/>
        <w:rPr>
          <w:sz w:val="22"/>
          <w:szCs w:val="22"/>
        </w:rPr>
      </w:pPr>
      <w:r w:rsidRPr="002E6D08">
        <w:rPr>
          <w:sz w:val="22"/>
          <w:szCs w:val="22"/>
        </w:rPr>
        <w:t xml:space="preserve"> </w:t>
      </w:r>
    </w:p>
    <w:p w14:paraId="026296F8" w14:textId="77777777" w:rsidR="00BB1E7A" w:rsidRPr="002E6D08" w:rsidRDefault="00BB1E7A" w:rsidP="00BB1E7A">
      <w:pPr>
        <w:spacing w:line="240" w:lineRule="auto"/>
        <w:ind w:left="426" w:hanging="426"/>
        <w:jc w:val="both"/>
        <w:rPr>
          <w:rFonts w:ascii="Times New Roman" w:hAnsi="Times New Roman"/>
          <w:sz w:val="22"/>
          <w:szCs w:val="22"/>
        </w:rPr>
      </w:pPr>
      <w:r w:rsidRPr="00A20B51">
        <w:rPr>
          <w:rFonts w:ascii="Times New Roman" w:hAnsi="Times New Roman"/>
          <w:b/>
          <w:sz w:val="22"/>
          <w:szCs w:val="22"/>
        </w:rPr>
        <w:t>7</w:t>
      </w:r>
      <w:r>
        <w:rPr>
          <w:rFonts w:ascii="Times New Roman" w:hAnsi="Times New Roman"/>
          <w:b/>
          <w:sz w:val="22"/>
          <w:szCs w:val="22"/>
        </w:rPr>
        <w:t>.</w:t>
      </w:r>
      <w:r w:rsidRPr="002E6D08">
        <w:rPr>
          <w:rFonts w:ascii="Times New Roman" w:hAnsi="Times New Roman"/>
          <w:sz w:val="22"/>
          <w:szCs w:val="22"/>
        </w:rPr>
        <w:t xml:space="preserve"> Správca dane určuje v časti obce  Nová Ves nad Váhom osobitnú r</w:t>
      </w:r>
      <w:r>
        <w:rPr>
          <w:rFonts w:ascii="Times New Roman" w:hAnsi="Times New Roman"/>
          <w:sz w:val="22"/>
          <w:szCs w:val="22"/>
        </w:rPr>
        <w:t xml:space="preserve">očnú sadzba dane z pozemkov pre </w:t>
      </w:r>
      <w:r w:rsidRPr="002E6D08">
        <w:rPr>
          <w:rFonts w:ascii="Times New Roman" w:hAnsi="Times New Roman"/>
          <w:sz w:val="22"/>
          <w:szCs w:val="22"/>
        </w:rPr>
        <w:t xml:space="preserve">uvedené druhy pozemkov / resp. pre  jednotlivé </w:t>
      </w:r>
      <w:r>
        <w:rPr>
          <w:rFonts w:ascii="Times New Roman" w:hAnsi="Times New Roman"/>
          <w:sz w:val="22"/>
          <w:szCs w:val="22"/>
        </w:rPr>
        <w:t xml:space="preserve">parcely a </w:t>
      </w:r>
      <w:r w:rsidRPr="002E6D08">
        <w:rPr>
          <w:rFonts w:ascii="Times New Roman" w:hAnsi="Times New Roman"/>
          <w:sz w:val="22"/>
          <w:szCs w:val="22"/>
        </w:rPr>
        <w:t>katastrálne územia nasledovne:</w:t>
      </w:r>
    </w:p>
    <w:p w14:paraId="1B4652F5" w14:textId="77777777" w:rsidR="00BB1E7A" w:rsidRPr="002E6D08" w:rsidRDefault="00BB1E7A" w:rsidP="00BB1E7A">
      <w:pPr>
        <w:spacing w:line="240" w:lineRule="auto"/>
        <w:jc w:val="both"/>
        <w:rPr>
          <w:rFonts w:ascii="Times New Roman" w:hAnsi="Times New Roman"/>
          <w:sz w:val="22"/>
          <w:szCs w:val="22"/>
        </w:rPr>
      </w:pPr>
      <w:r w:rsidRPr="002E6D08">
        <w:rPr>
          <w:rFonts w:ascii="Times New Roman" w:hAnsi="Times New Roman"/>
          <w:sz w:val="22"/>
          <w:szCs w:val="22"/>
        </w:rPr>
        <w:t xml:space="preserve">a)  orná pôda, chmeľnice, vinice, ovocné sady </w:t>
      </w:r>
      <w:r>
        <w:rPr>
          <w:rFonts w:ascii="Times New Roman" w:hAnsi="Times New Roman"/>
          <w:sz w:val="22"/>
          <w:szCs w:val="22"/>
        </w:rPr>
        <w:t>– parc. č. 5151</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2,25</w:t>
      </w:r>
      <w:r w:rsidRPr="002E6D08">
        <w:rPr>
          <w:rFonts w:ascii="Times New Roman" w:hAnsi="Times New Roman"/>
          <w:sz w:val="22"/>
          <w:szCs w:val="22"/>
        </w:rPr>
        <w:t xml:space="preserve"> %,</w:t>
      </w:r>
    </w:p>
    <w:p w14:paraId="73E93095" w14:textId="77777777" w:rsidR="00BB1E7A" w:rsidRPr="002E6D08" w:rsidRDefault="00BB1E7A" w:rsidP="00BB1E7A">
      <w:pPr>
        <w:spacing w:line="240" w:lineRule="auto"/>
        <w:jc w:val="both"/>
        <w:rPr>
          <w:rFonts w:ascii="Times New Roman" w:hAnsi="Times New Roman"/>
          <w:sz w:val="22"/>
          <w:szCs w:val="22"/>
        </w:rPr>
      </w:pPr>
      <w:r w:rsidRPr="002E6D08">
        <w:rPr>
          <w:rFonts w:ascii="Times New Roman" w:hAnsi="Times New Roman"/>
          <w:sz w:val="22"/>
          <w:szCs w:val="22"/>
        </w:rPr>
        <w:t xml:space="preserve">b)  trvalé trávne porasty  v intraviláne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1,00</w:t>
      </w:r>
      <w:r w:rsidRPr="002E6D08">
        <w:rPr>
          <w:rFonts w:ascii="Times New Roman" w:hAnsi="Times New Roman"/>
          <w:sz w:val="22"/>
          <w:szCs w:val="22"/>
        </w:rPr>
        <w:t xml:space="preserve"> %</w:t>
      </w:r>
    </w:p>
    <w:p w14:paraId="53F9C215" w14:textId="77777777" w:rsidR="00BB1E7A" w:rsidRPr="002E6D08" w:rsidRDefault="00BB1E7A" w:rsidP="00BB1E7A">
      <w:pPr>
        <w:spacing w:line="240" w:lineRule="auto"/>
        <w:jc w:val="both"/>
        <w:rPr>
          <w:rFonts w:ascii="Times New Roman" w:hAnsi="Times New Roman"/>
          <w:sz w:val="22"/>
          <w:szCs w:val="22"/>
        </w:rPr>
      </w:pPr>
      <w:r w:rsidRPr="002E6D08">
        <w:rPr>
          <w:rFonts w:ascii="Times New Roman" w:hAnsi="Times New Roman"/>
          <w:sz w:val="22"/>
          <w:szCs w:val="22"/>
        </w:rPr>
        <w:t xml:space="preserve">c)  záhrady   v extraviláne </w:t>
      </w:r>
      <w:r>
        <w:rPr>
          <w:rFonts w:ascii="Times New Roman" w:hAnsi="Times New Roman"/>
          <w:sz w:val="22"/>
          <w:szCs w:val="22"/>
        </w:rPr>
        <w:t xml:space="preserve">- záhradkárska </w:t>
      </w:r>
      <w:r w:rsidRPr="002E6D08">
        <w:rPr>
          <w:rFonts w:ascii="Times New Roman" w:hAnsi="Times New Roman"/>
          <w:sz w:val="22"/>
          <w:szCs w:val="22"/>
        </w:rPr>
        <w:t xml:space="preserve"> </w:t>
      </w:r>
      <w:r>
        <w:rPr>
          <w:rFonts w:ascii="Times New Roman" w:hAnsi="Times New Roman"/>
          <w:sz w:val="22"/>
          <w:szCs w:val="22"/>
        </w:rPr>
        <w:t>osada „SADY“</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 </w:t>
      </w:r>
      <w:r w:rsidRPr="002E6D08">
        <w:rPr>
          <w:rFonts w:ascii="Times New Roman" w:hAnsi="Times New Roman"/>
          <w:sz w:val="22"/>
          <w:szCs w:val="22"/>
        </w:rPr>
        <w:t xml:space="preserve"> </w:t>
      </w:r>
      <w:r>
        <w:rPr>
          <w:rFonts w:ascii="Times New Roman" w:hAnsi="Times New Roman"/>
          <w:sz w:val="22"/>
          <w:szCs w:val="22"/>
        </w:rPr>
        <w:t xml:space="preserve">1,20 </w:t>
      </w:r>
      <w:r w:rsidRPr="002E6D08">
        <w:rPr>
          <w:rFonts w:ascii="Times New Roman" w:hAnsi="Times New Roman"/>
          <w:sz w:val="22"/>
          <w:szCs w:val="22"/>
        </w:rPr>
        <w:t>%</w:t>
      </w:r>
    </w:p>
    <w:p w14:paraId="244B0BFE" w14:textId="245CE5F8" w:rsidR="00735FEA" w:rsidRDefault="00BB1E7A" w:rsidP="00735FEA">
      <w:pPr>
        <w:tabs>
          <w:tab w:val="left" w:pos="840"/>
        </w:tabs>
        <w:spacing w:line="240" w:lineRule="auto"/>
        <w:jc w:val="both"/>
        <w:rPr>
          <w:rFonts w:ascii="Times New Roman" w:hAnsi="Times New Roman"/>
          <w:sz w:val="22"/>
          <w:szCs w:val="22"/>
        </w:rPr>
      </w:pPr>
      <w:r w:rsidRPr="002E6D08">
        <w:rPr>
          <w:rFonts w:ascii="Times New Roman" w:hAnsi="Times New Roman"/>
          <w:sz w:val="22"/>
          <w:szCs w:val="22"/>
        </w:rPr>
        <w:t xml:space="preserve">d/  </w:t>
      </w:r>
      <w:r w:rsidR="00735FEA">
        <w:rPr>
          <w:rFonts w:ascii="Times New Roman" w:hAnsi="Times New Roman"/>
          <w:sz w:val="22"/>
          <w:szCs w:val="22"/>
        </w:rPr>
        <w:t>Správca dane určuje obci Nová Ves nad Váhom osobitnú ročnú sadzbu dane  z pozemkov</w:t>
      </w:r>
    </w:p>
    <w:p w14:paraId="3089006B" w14:textId="77777777" w:rsidR="00735FEA" w:rsidRDefault="00735FEA" w:rsidP="00735FEA">
      <w:pPr>
        <w:tabs>
          <w:tab w:val="left" w:pos="840"/>
        </w:tabs>
        <w:spacing w:line="240" w:lineRule="auto"/>
        <w:jc w:val="both"/>
        <w:rPr>
          <w:rFonts w:ascii="Times New Roman" w:hAnsi="Times New Roman"/>
          <w:sz w:val="22"/>
          <w:szCs w:val="22"/>
        </w:rPr>
      </w:pPr>
      <w:r>
        <w:rPr>
          <w:rFonts w:ascii="Times New Roman" w:hAnsi="Times New Roman"/>
          <w:sz w:val="22"/>
          <w:szCs w:val="22"/>
        </w:rPr>
        <w:t xml:space="preserve">      pre všetky druhy pozemkov, na ktoré bolo vydané povolenie dobývania ložiska</w:t>
      </w:r>
    </w:p>
    <w:p w14:paraId="16CEDE3A" w14:textId="4535950D" w:rsidR="00BB1E7A" w:rsidRPr="002E6D08" w:rsidRDefault="00735FEA" w:rsidP="00735FEA">
      <w:pPr>
        <w:tabs>
          <w:tab w:val="left" w:pos="840"/>
        </w:tabs>
        <w:spacing w:line="240" w:lineRule="auto"/>
        <w:jc w:val="both"/>
        <w:rPr>
          <w:rFonts w:ascii="Times New Roman" w:hAnsi="Times New Roman"/>
          <w:sz w:val="22"/>
          <w:szCs w:val="22"/>
        </w:rPr>
      </w:pPr>
      <w:r>
        <w:rPr>
          <w:rFonts w:ascii="Times New Roman" w:hAnsi="Times New Roman"/>
          <w:sz w:val="22"/>
          <w:szCs w:val="22"/>
        </w:rPr>
        <w:t xml:space="preserve">      nevyhradeného nerastu                                                                            2,25 %         </w:t>
      </w:r>
    </w:p>
    <w:p w14:paraId="19302406" w14:textId="77777777" w:rsidR="00BB1E7A" w:rsidRPr="002E6D08" w:rsidRDefault="00BB1E7A" w:rsidP="00BB1E7A">
      <w:pPr>
        <w:spacing w:line="240" w:lineRule="auto"/>
        <w:ind w:firstLine="0"/>
        <w:jc w:val="both"/>
        <w:rPr>
          <w:rFonts w:ascii="Times New Roman" w:hAnsi="Times New Roman"/>
          <w:sz w:val="22"/>
          <w:szCs w:val="22"/>
        </w:rPr>
      </w:pPr>
      <w:r w:rsidRPr="002E6D08">
        <w:rPr>
          <w:rFonts w:ascii="Times New Roman" w:hAnsi="Times New Roman"/>
          <w:sz w:val="22"/>
          <w:szCs w:val="22"/>
        </w:rPr>
        <w:t xml:space="preserve">      V tomto prípade sa nepoužijú  ročné sadzby dane uvedené v odseku 6.</w:t>
      </w:r>
    </w:p>
    <w:p w14:paraId="66E2C28F" w14:textId="77777777" w:rsidR="00BB1E7A" w:rsidRPr="00A20B51" w:rsidRDefault="00BB1E7A" w:rsidP="00BB1E7A">
      <w:pPr>
        <w:spacing w:line="240" w:lineRule="auto"/>
        <w:jc w:val="both"/>
        <w:rPr>
          <w:rFonts w:ascii="Times New Roman" w:hAnsi="Times New Roman"/>
          <w:b/>
          <w:sz w:val="22"/>
          <w:szCs w:val="22"/>
        </w:rPr>
      </w:pPr>
    </w:p>
    <w:p w14:paraId="244ED3A0" w14:textId="77777777" w:rsidR="00BB1E7A" w:rsidRPr="002E6D08"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8</w:t>
      </w:r>
      <w:r>
        <w:rPr>
          <w:rFonts w:ascii="Times New Roman" w:hAnsi="Times New Roman"/>
          <w:b/>
          <w:sz w:val="22"/>
          <w:szCs w:val="22"/>
        </w:rPr>
        <w:t>.</w:t>
      </w:r>
      <w:r w:rsidRPr="002E6D08">
        <w:rPr>
          <w:rFonts w:ascii="Times New Roman" w:hAnsi="Times New Roman"/>
          <w:sz w:val="22"/>
          <w:szCs w:val="22"/>
        </w:rPr>
        <w:t xml:space="preserve"> Daň z pozemkov sa vypočíta ako súčin základu dane a ročnej sadzby dane  z pozemkov.</w:t>
      </w:r>
    </w:p>
    <w:p w14:paraId="7F195546" w14:textId="77777777" w:rsidR="00BB1E7A" w:rsidRDefault="00BB1E7A" w:rsidP="00BB1E7A">
      <w:pPr>
        <w:spacing w:line="240" w:lineRule="auto"/>
        <w:ind w:firstLine="720"/>
        <w:rPr>
          <w:rFonts w:ascii="Times New Roman" w:hAnsi="Times New Roman"/>
          <w:b/>
          <w:sz w:val="24"/>
          <w:szCs w:val="24"/>
        </w:rPr>
      </w:pPr>
      <w:r>
        <w:rPr>
          <w:rFonts w:ascii="Times New Roman" w:hAnsi="Times New Roman"/>
          <w:b/>
          <w:sz w:val="24"/>
          <w:szCs w:val="24"/>
        </w:rPr>
        <w:t xml:space="preserve">                                                 </w:t>
      </w:r>
    </w:p>
    <w:p w14:paraId="09E94875" w14:textId="77777777" w:rsidR="00BB1E7A" w:rsidRDefault="00BB1E7A" w:rsidP="00BB1E7A">
      <w:pPr>
        <w:spacing w:line="240" w:lineRule="auto"/>
        <w:ind w:firstLine="720"/>
        <w:rPr>
          <w:rFonts w:ascii="Times New Roman" w:hAnsi="Times New Roman"/>
          <w:b/>
          <w:sz w:val="24"/>
          <w:szCs w:val="24"/>
        </w:rPr>
      </w:pPr>
      <w:r>
        <w:rPr>
          <w:rFonts w:ascii="Times New Roman" w:hAnsi="Times New Roman"/>
          <w:b/>
          <w:sz w:val="24"/>
          <w:szCs w:val="24"/>
        </w:rPr>
        <w:t xml:space="preserve">       </w:t>
      </w:r>
    </w:p>
    <w:p w14:paraId="558D64E1" w14:textId="77777777" w:rsidR="00BB1E7A" w:rsidRDefault="00BB1E7A" w:rsidP="00BB1E7A">
      <w:pPr>
        <w:spacing w:line="240" w:lineRule="auto"/>
        <w:ind w:firstLine="720"/>
        <w:rPr>
          <w:rFonts w:ascii="Times New Roman" w:hAnsi="Times New Roman"/>
          <w:b/>
          <w:sz w:val="24"/>
        </w:rPr>
      </w:pPr>
      <w:r>
        <w:rPr>
          <w:rFonts w:ascii="Times New Roman" w:hAnsi="Times New Roman"/>
          <w:b/>
          <w:sz w:val="24"/>
          <w:szCs w:val="24"/>
        </w:rPr>
        <w:t xml:space="preserve">                                                          </w:t>
      </w:r>
      <w:r>
        <w:rPr>
          <w:rFonts w:ascii="Times New Roman" w:hAnsi="Times New Roman"/>
          <w:b/>
          <w:sz w:val="24"/>
        </w:rPr>
        <w:t>Článok  4</w:t>
      </w:r>
    </w:p>
    <w:p w14:paraId="2C63E44E" w14:textId="77777777" w:rsidR="00BB1E7A" w:rsidRDefault="00BB1E7A" w:rsidP="00BB1E7A">
      <w:pPr>
        <w:pStyle w:val="Nadpis4"/>
        <w:rPr>
          <w:rFonts w:ascii="Times New Roman" w:hAnsi="Times New Roman"/>
          <w:b/>
        </w:rPr>
      </w:pPr>
      <w:r>
        <w:rPr>
          <w:rFonts w:ascii="Times New Roman" w:hAnsi="Times New Roman"/>
          <w:b/>
        </w:rPr>
        <w:t>Daň zo stavieb</w:t>
      </w:r>
    </w:p>
    <w:p w14:paraId="0F3A52A4" w14:textId="77777777" w:rsidR="00BB1E7A"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1</w:t>
      </w:r>
      <w:r>
        <w:rPr>
          <w:rFonts w:ascii="Times New Roman" w:hAnsi="Times New Roman"/>
          <w:b/>
          <w:sz w:val="22"/>
          <w:szCs w:val="22"/>
        </w:rPr>
        <w:t>.</w:t>
      </w:r>
      <w:r w:rsidRPr="00A86EEE">
        <w:rPr>
          <w:rFonts w:ascii="Times New Roman" w:hAnsi="Times New Roman"/>
          <w:sz w:val="22"/>
          <w:szCs w:val="22"/>
        </w:rPr>
        <w:t xml:space="preserve"> Daňovníkom dane zo stavieb sú osoby, ktoré sú uvedené v  § 9 zákona o miestnych daniach.</w:t>
      </w:r>
    </w:p>
    <w:p w14:paraId="4B8109EF" w14:textId="77777777" w:rsidR="00BB1E7A" w:rsidRPr="00A86EEE" w:rsidRDefault="00BB1E7A" w:rsidP="00BB1E7A">
      <w:pPr>
        <w:spacing w:line="240" w:lineRule="auto"/>
        <w:ind w:firstLine="0"/>
        <w:jc w:val="both"/>
        <w:rPr>
          <w:rFonts w:ascii="Times New Roman" w:hAnsi="Times New Roman"/>
          <w:sz w:val="22"/>
          <w:szCs w:val="22"/>
        </w:rPr>
      </w:pPr>
    </w:p>
    <w:p w14:paraId="3067040C" w14:textId="77777777" w:rsidR="00BB1E7A"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sidRPr="00A86EEE">
        <w:rPr>
          <w:rFonts w:ascii="Times New Roman" w:hAnsi="Times New Roman"/>
          <w:sz w:val="22"/>
          <w:szCs w:val="22"/>
        </w:rPr>
        <w:t xml:space="preserve"> Predmetom dane zo stavieb sú stavby na území obce Nová Ves nad Váhom, ktoré majú jedno alebo viac nadzemných  alebo podzemných podlaží alebo ich časti spojené so zemou pevným základom, na ktoré bolo vydané kolaudačné rozhodnutie a ak sa takéto rozhodnutie nevydalo, tie stavby alebo ich časti, ktoré sa skutočne užívajú. Ak bolo na stavbu vydané kolaudačné rozhodnutie, na daňovú povinnosť nemá vplyv skutočnosť, že sa stavba prestala užívať.</w:t>
      </w:r>
    </w:p>
    <w:p w14:paraId="7B12FB40" w14:textId="77777777" w:rsidR="00BB1E7A" w:rsidRPr="00A86EEE" w:rsidRDefault="00BB1E7A" w:rsidP="00BB1E7A">
      <w:pPr>
        <w:spacing w:line="240" w:lineRule="auto"/>
        <w:ind w:firstLine="0"/>
        <w:jc w:val="both"/>
        <w:rPr>
          <w:rFonts w:ascii="Times New Roman" w:hAnsi="Times New Roman"/>
          <w:sz w:val="22"/>
          <w:szCs w:val="22"/>
        </w:rPr>
      </w:pPr>
    </w:p>
    <w:p w14:paraId="223DBD9D" w14:textId="77777777" w:rsidR="00BB1E7A" w:rsidRPr="00A86EEE"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A86EEE">
        <w:rPr>
          <w:rFonts w:ascii="Times New Roman" w:hAnsi="Times New Roman"/>
          <w:sz w:val="22"/>
          <w:szCs w:val="22"/>
        </w:rPr>
        <w:t xml:space="preserve">  Predmetom dane zo stavieb sú stavby spojené so zemou pevným základom, ktoré majú vnútorný priestor vymedzený podlahou a stropnou konštrukciou,  jedná sa o nasledovné stavby:</w:t>
      </w:r>
    </w:p>
    <w:p w14:paraId="359FF126"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a/  stavby na bývanie a drobné stavby, ktoré majú doplnkovú funkciu pre hlavnú stavbu.</w:t>
      </w:r>
    </w:p>
    <w:p w14:paraId="53F312B9"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b/  stavby na pôdohospodársku produkciu, skleníky, stavby pre vodné hospodárstvo, stavby  </w:t>
      </w:r>
    </w:p>
    <w:p w14:paraId="2F222DD5"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     využívané na skladovanie vlastnej pôdohospodárskej produkcie  vrátane  stavieb na vlastnú </w:t>
      </w:r>
    </w:p>
    <w:p w14:paraId="4D450A10"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     administratívu</w:t>
      </w:r>
    </w:p>
    <w:p w14:paraId="6C9FDECD"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c/   stavby rekreačných a záhradkárskych chát a domčekov na individuálnu rekreáciu</w:t>
      </w:r>
    </w:p>
    <w:p w14:paraId="4C335A41"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d/   samostatne stojace garáže a stavby určené alebo používané na tieto účely postavené mimo</w:t>
      </w:r>
    </w:p>
    <w:p w14:paraId="691A4C26" w14:textId="77777777" w:rsidR="00BB1E7A" w:rsidRPr="00A86EEE" w:rsidRDefault="00BB1E7A" w:rsidP="00BB1E7A">
      <w:pPr>
        <w:spacing w:line="240" w:lineRule="auto"/>
        <w:ind w:left="360" w:firstLine="0"/>
        <w:rPr>
          <w:rFonts w:ascii="Times New Roman" w:hAnsi="Times New Roman"/>
          <w:sz w:val="22"/>
          <w:szCs w:val="22"/>
        </w:rPr>
      </w:pPr>
      <w:r w:rsidRPr="00A86EEE">
        <w:rPr>
          <w:rFonts w:ascii="Times New Roman" w:hAnsi="Times New Roman"/>
          <w:sz w:val="22"/>
          <w:szCs w:val="22"/>
        </w:rPr>
        <w:t>bytových domov</w:t>
      </w:r>
    </w:p>
    <w:p w14:paraId="30E83428"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e/   priemyselné stavby a stavby slúžiace energetike, stavebníctvu ,stavby využívané na  </w:t>
      </w:r>
    </w:p>
    <w:p w14:paraId="5725C104"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      skladovanie  vlastnej produkcie vrátane stavieb na vlastnú  administratívu</w:t>
      </w:r>
    </w:p>
    <w:p w14:paraId="5E6A922A"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f/    stavby na ostatnú podnikateľskú a zárobkovú činnosť , skladovanie a administratívu súvisiacu</w:t>
      </w:r>
    </w:p>
    <w:p w14:paraId="39763BAF" w14:textId="77777777" w:rsidR="00BB1E7A" w:rsidRPr="00A86EEE"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 xml:space="preserve">      s ostatným podnikaním a so zárobkovou činnosťou </w:t>
      </w:r>
    </w:p>
    <w:p w14:paraId="07DC8E08" w14:textId="77777777" w:rsidR="00BB1E7A" w:rsidRDefault="00BB1E7A" w:rsidP="00BB1E7A">
      <w:pPr>
        <w:spacing w:line="240" w:lineRule="auto"/>
        <w:ind w:firstLine="0"/>
        <w:rPr>
          <w:rFonts w:ascii="Times New Roman" w:hAnsi="Times New Roman"/>
          <w:sz w:val="22"/>
          <w:szCs w:val="22"/>
        </w:rPr>
      </w:pPr>
      <w:r w:rsidRPr="00A86EEE">
        <w:rPr>
          <w:rFonts w:ascii="Times New Roman" w:hAnsi="Times New Roman"/>
          <w:sz w:val="22"/>
          <w:szCs w:val="22"/>
        </w:rPr>
        <w:t>g/   ostatné stavby  neuvedené v písmenách a/ až f/</w:t>
      </w:r>
    </w:p>
    <w:p w14:paraId="33417A23" w14:textId="77777777" w:rsidR="00BB1E7A" w:rsidRDefault="00BB1E7A" w:rsidP="00BB1E7A">
      <w:pPr>
        <w:spacing w:line="240" w:lineRule="auto"/>
        <w:ind w:firstLine="0"/>
        <w:rPr>
          <w:rFonts w:ascii="Times New Roman" w:hAnsi="Times New Roman"/>
          <w:sz w:val="22"/>
          <w:szCs w:val="22"/>
        </w:rPr>
      </w:pPr>
    </w:p>
    <w:p w14:paraId="71F75127" w14:textId="77777777" w:rsidR="00BB1E7A" w:rsidRDefault="00BB1E7A" w:rsidP="00BB1E7A">
      <w:pPr>
        <w:spacing w:line="240" w:lineRule="auto"/>
        <w:ind w:firstLine="0"/>
        <w:rPr>
          <w:rFonts w:ascii="Times New Roman" w:hAnsi="Times New Roman"/>
          <w:sz w:val="22"/>
          <w:szCs w:val="22"/>
        </w:rPr>
      </w:pPr>
      <w:r w:rsidRPr="00A20B51">
        <w:rPr>
          <w:rFonts w:ascii="Times New Roman" w:hAnsi="Times New Roman"/>
          <w:b/>
          <w:sz w:val="22"/>
          <w:szCs w:val="22"/>
        </w:rPr>
        <w:t>4</w:t>
      </w:r>
      <w:r>
        <w:rPr>
          <w:rFonts w:ascii="Times New Roman" w:hAnsi="Times New Roman"/>
          <w:b/>
          <w:sz w:val="22"/>
          <w:szCs w:val="22"/>
        </w:rPr>
        <w:t>.</w:t>
      </w:r>
      <w:r w:rsidRPr="00A86EEE">
        <w:rPr>
          <w:rFonts w:ascii="Times New Roman" w:hAnsi="Times New Roman"/>
          <w:sz w:val="22"/>
          <w:szCs w:val="22"/>
        </w:rPr>
        <w:t xml:space="preserve"> Predmetom dane zo stavieb nie sú stavby podľa § 10 ods. 3 zákona o miestnych daniach</w:t>
      </w:r>
    </w:p>
    <w:p w14:paraId="37F1271A" w14:textId="77777777" w:rsidR="00BB1E7A" w:rsidRPr="00A86EEE" w:rsidRDefault="00BB1E7A" w:rsidP="00BB1E7A">
      <w:pPr>
        <w:spacing w:line="240" w:lineRule="auto"/>
        <w:ind w:left="426" w:hanging="426"/>
        <w:jc w:val="both"/>
        <w:rPr>
          <w:rFonts w:ascii="Times New Roman" w:hAnsi="Times New Roman"/>
          <w:sz w:val="22"/>
          <w:szCs w:val="22"/>
        </w:rPr>
      </w:pPr>
      <w:r w:rsidRPr="00A20B51">
        <w:rPr>
          <w:rFonts w:ascii="Times New Roman" w:hAnsi="Times New Roman"/>
          <w:b/>
          <w:sz w:val="22"/>
          <w:szCs w:val="22"/>
        </w:rPr>
        <w:t>5</w:t>
      </w:r>
      <w:r>
        <w:rPr>
          <w:rFonts w:ascii="Times New Roman" w:hAnsi="Times New Roman"/>
          <w:b/>
          <w:sz w:val="22"/>
          <w:szCs w:val="22"/>
        </w:rPr>
        <w:t>.</w:t>
      </w:r>
      <w:r w:rsidRPr="00A86EEE">
        <w:rPr>
          <w:rFonts w:ascii="Times New Roman" w:hAnsi="Times New Roman"/>
          <w:sz w:val="22"/>
          <w:szCs w:val="22"/>
        </w:rPr>
        <w:t xml:space="preserve"> Základom dane zo stavieb je výmera zastavanej plochy v m</w:t>
      </w:r>
      <w:r w:rsidRPr="00A86EEE">
        <w:rPr>
          <w:rFonts w:ascii="Times New Roman" w:hAnsi="Times New Roman"/>
          <w:sz w:val="22"/>
          <w:szCs w:val="22"/>
          <w:vertAlign w:val="superscript"/>
        </w:rPr>
        <w:t>2</w:t>
      </w:r>
      <w:r w:rsidRPr="00A86EEE">
        <w:rPr>
          <w:rFonts w:ascii="Times New Roman" w:hAnsi="Times New Roman"/>
          <w:sz w:val="22"/>
          <w:szCs w:val="22"/>
        </w:rPr>
        <w:t>. Zastavanou plochou sa rozumie pôdorys stavby na úrovni najrozsiahlejšej nadzemnej časti stavby , pričom sa do zastavanej plochy nezapočítava prečnievajúca časť strešnej konštrukcie stavby.</w:t>
      </w:r>
    </w:p>
    <w:p w14:paraId="3975D382" w14:textId="77777777" w:rsidR="00BB1E7A" w:rsidRPr="00A86EEE" w:rsidRDefault="00BB1E7A" w:rsidP="00BB1E7A">
      <w:pPr>
        <w:spacing w:line="240" w:lineRule="auto"/>
        <w:ind w:left="284" w:hanging="284"/>
        <w:jc w:val="both"/>
        <w:rPr>
          <w:rFonts w:ascii="Times New Roman" w:hAnsi="Times New Roman"/>
          <w:sz w:val="22"/>
          <w:szCs w:val="22"/>
        </w:rPr>
      </w:pPr>
      <w:r w:rsidRPr="00A86EEE">
        <w:rPr>
          <w:rFonts w:ascii="Times New Roman" w:hAnsi="Times New Roman"/>
          <w:sz w:val="22"/>
          <w:szCs w:val="22"/>
        </w:rPr>
        <w:t xml:space="preserve">   </w:t>
      </w:r>
    </w:p>
    <w:p w14:paraId="783FEB81" w14:textId="77777777" w:rsidR="00BB1E7A" w:rsidRPr="00A86EEE" w:rsidRDefault="00BB1E7A" w:rsidP="00BB1E7A">
      <w:pPr>
        <w:spacing w:line="240" w:lineRule="auto"/>
        <w:ind w:left="284" w:hanging="284"/>
        <w:jc w:val="both"/>
        <w:rPr>
          <w:rFonts w:ascii="Times New Roman" w:hAnsi="Times New Roman"/>
          <w:sz w:val="22"/>
          <w:szCs w:val="22"/>
        </w:rPr>
      </w:pPr>
      <w:r w:rsidRPr="00B91DC4">
        <w:rPr>
          <w:rFonts w:ascii="Times New Roman" w:hAnsi="Times New Roman"/>
          <w:b/>
          <w:sz w:val="22"/>
          <w:szCs w:val="22"/>
        </w:rPr>
        <w:lastRenderedPageBreak/>
        <w:t>6</w:t>
      </w:r>
      <w:r>
        <w:rPr>
          <w:rFonts w:ascii="Times New Roman" w:hAnsi="Times New Roman"/>
          <w:b/>
          <w:sz w:val="22"/>
          <w:szCs w:val="22"/>
        </w:rPr>
        <w:t>.</w:t>
      </w:r>
      <w:r w:rsidRPr="00A86EEE">
        <w:rPr>
          <w:rFonts w:ascii="Times New Roman" w:hAnsi="Times New Roman"/>
          <w:sz w:val="22"/>
          <w:szCs w:val="22"/>
        </w:rPr>
        <w:t xml:space="preserve"> Správca dane určuje v súlade s ust. § 12 ods. 2 zákona o miestnych daniach ročnú sadzbu   </w:t>
      </w:r>
    </w:p>
    <w:p w14:paraId="473AA66E" w14:textId="77777777" w:rsidR="00BB1E7A" w:rsidRPr="00A86EEE" w:rsidRDefault="00BB1E7A" w:rsidP="00BB1E7A">
      <w:pPr>
        <w:spacing w:line="240" w:lineRule="auto"/>
        <w:ind w:left="284" w:hanging="284"/>
        <w:jc w:val="both"/>
        <w:rPr>
          <w:rFonts w:ascii="Times New Roman" w:hAnsi="Times New Roman"/>
          <w:sz w:val="22"/>
          <w:szCs w:val="22"/>
        </w:rPr>
      </w:pPr>
      <w:r w:rsidRPr="00A86EEE">
        <w:rPr>
          <w:rFonts w:ascii="Times New Roman" w:hAnsi="Times New Roman"/>
          <w:sz w:val="22"/>
          <w:szCs w:val="22"/>
        </w:rPr>
        <w:t xml:space="preserve">         dane zo stavieb v obci /v katastrálnom území / Nová Ves nad Váhom , za každý aj začatý m</w:t>
      </w:r>
      <w:r w:rsidRPr="00A86EEE">
        <w:rPr>
          <w:rFonts w:ascii="Times New Roman" w:hAnsi="Times New Roman"/>
          <w:sz w:val="22"/>
          <w:szCs w:val="22"/>
          <w:vertAlign w:val="superscript"/>
        </w:rPr>
        <w:t>2</w:t>
      </w:r>
      <w:r w:rsidRPr="00A86EEE">
        <w:rPr>
          <w:rFonts w:ascii="Times New Roman" w:hAnsi="Times New Roman"/>
          <w:sz w:val="22"/>
          <w:szCs w:val="22"/>
        </w:rPr>
        <w:t xml:space="preserve">    </w:t>
      </w:r>
    </w:p>
    <w:p w14:paraId="300F9976" w14:textId="77777777" w:rsidR="00BB1E7A" w:rsidRPr="00A86EEE" w:rsidRDefault="00BB1E7A" w:rsidP="00BB1E7A">
      <w:pPr>
        <w:spacing w:line="240" w:lineRule="auto"/>
        <w:ind w:left="284" w:hanging="284"/>
        <w:jc w:val="both"/>
        <w:rPr>
          <w:rFonts w:ascii="Times New Roman" w:hAnsi="Times New Roman"/>
          <w:sz w:val="22"/>
          <w:szCs w:val="22"/>
        </w:rPr>
      </w:pPr>
      <w:r w:rsidRPr="00A86EEE">
        <w:rPr>
          <w:rFonts w:ascii="Times New Roman" w:hAnsi="Times New Roman"/>
          <w:sz w:val="22"/>
          <w:szCs w:val="22"/>
        </w:rPr>
        <w:t xml:space="preserve">         zastavanej plochy nasledovne: </w:t>
      </w:r>
    </w:p>
    <w:p w14:paraId="617F12FD" w14:textId="77777777" w:rsidR="00BB1E7A" w:rsidRPr="00701A19" w:rsidRDefault="00BB1E7A" w:rsidP="00BB1E7A">
      <w:pPr>
        <w:spacing w:line="240" w:lineRule="auto"/>
        <w:ind w:firstLine="720"/>
        <w:jc w:val="both"/>
        <w:rPr>
          <w:rFonts w:ascii="Times New Roman" w:hAnsi="Times New Roman"/>
          <w:b/>
          <w:sz w:val="22"/>
          <w:szCs w:val="22"/>
        </w:rPr>
      </w:pPr>
      <w:r>
        <w:rPr>
          <w:rFonts w:ascii="Times New Roman" w:hAnsi="Times New Roman"/>
          <w:b/>
          <w:sz w:val="22"/>
          <w:szCs w:val="22"/>
        </w:rPr>
        <w:t xml:space="preserve">  </w:t>
      </w:r>
      <w:r w:rsidRPr="00701A19">
        <w:rPr>
          <w:rFonts w:ascii="Times New Roman" w:hAnsi="Times New Roman"/>
          <w:b/>
          <w:sz w:val="22"/>
          <w:szCs w:val="22"/>
        </w:rPr>
        <w:t xml:space="preserve">                                                                                                      </w:t>
      </w:r>
      <w:r>
        <w:rPr>
          <w:rFonts w:ascii="Times New Roman" w:hAnsi="Times New Roman"/>
          <w:b/>
          <w:sz w:val="22"/>
          <w:szCs w:val="22"/>
        </w:rPr>
        <w:t xml:space="preserve">         </w:t>
      </w:r>
      <w:r w:rsidRPr="00701A19">
        <w:rPr>
          <w:rFonts w:ascii="Times New Roman" w:hAnsi="Times New Roman"/>
          <w:b/>
          <w:sz w:val="22"/>
          <w:szCs w:val="22"/>
        </w:rPr>
        <w:t xml:space="preserve">      cena v  </w:t>
      </w:r>
      <w:r>
        <w:rPr>
          <w:rFonts w:ascii="Times New Roman" w:hAnsi="Times New Roman"/>
          <w:b/>
          <w:sz w:val="22"/>
          <w:szCs w:val="22"/>
        </w:rPr>
        <w:t>€</w:t>
      </w:r>
    </w:p>
    <w:p w14:paraId="63086CEB" w14:textId="77777777" w:rsidR="00BB1E7A" w:rsidRPr="00A86EEE" w:rsidRDefault="00BB1E7A" w:rsidP="00BB1E7A">
      <w:pPr>
        <w:pStyle w:val="Zkladntext"/>
        <w:jc w:val="left"/>
        <w:rPr>
          <w:rFonts w:ascii="Times New Roman" w:hAnsi="Times New Roman" w:cs="Times New Roman"/>
          <w:sz w:val="22"/>
          <w:szCs w:val="22"/>
        </w:rPr>
      </w:pPr>
      <w:r w:rsidRPr="00A86EEE">
        <w:rPr>
          <w:rFonts w:ascii="Times New Roman" w:hAnsi="Times New Roman" w:cs="Times New Roman"/>
          <w:sz w:val="22"/>
          <w:szCs w:val="22"/>
        </w:rPr>
        <w:t xml:space="preserve">a/   stavby na bývanie a drobné stavby, ktoré majú doplnkovú </w:t>
      </w:r>
    </w:p>
    <w:p w14:paraId="55475A9F" w14:textId="77777777" w:rsidR="00BB1E7A" w:rsidRPr="00A86EEE" w:rsidRDefault="00BB1E7A" w:rsidP="00BB1E7A">
      <w:pPr>
        <w:pStyle w:val="Zkladntext"/>
        <w:jc w:val="left"/>
        <w:rPr>
          <w:rFonts w:ascii="Times New Roman" w:hAnsi="Times New Roman" w:cs="Times New Roman"/>
          <w:b/>
          <w:sz w:val="22"/>
          <w:szCs w:val="22"/>
        </w:rPr>
      </w:pPr>
      <w:r w:rsidRPr="00A86EEE">
        <w:rPr>
          <w:rFonts w:ascii="Times New Roman" w:hAnsi="Times New Roman" w:cs="Times New Roman"/>
          <w:sz w:val="22"/>
          <w:szCs w:val="22"/>
        </w:rPr>
        <w:t xml:space="preserve">      funkciu pre hlavnú stavbu            </w:t>
      </w:r>
      <w:r w:rsidRPr="00A86EE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A86EEE">
        <w:rPr>
          <w:rFonts w:ascii="Times New Roman" w:hAnsi="Times New Roman" w:cs="Times New Roman"/>
          <w:b/>
          <w:sz w:val="22"/>
          <w:szCs w:val="22"/>
        </w:rPr>
        <w:t xml:space="preserve">   0,</w:t>
      </w:r>
      <w:r>
        <w:rPr>
          <w:rFonts w:ascii="Times New Roman" w:hAnsi="Times New Roman" w:cs="Times New Roman"/>
          <w:b/>
          <w:sz w:val="22"/>
          <w:szCs w:val="22"/>
        </w:rPr>
        <w:t>12</w:t>
      </w:r>
      <w:r w:rsidRPr="00A86EEE">
        <w:rPr>
          <w:rFonts w:ascii="Times New Roman" w:hAnsi="Times New Roman" w:cs="Times New Roman"/>
          <w:b/>
          <w:sz w:val="22"/>
          <w:szCs w:val="22"/>
        </w:rPr>
        <w:t xml:space="preserve"> / m2</w:t>
      </w:r>
    </w:p>
    <w:p w14:paraId="2D6C6B24" w14:textId="77777777" w:rsidR="00BB1E7A" w:rsidRPr="00A86EEE" w:rsidRDefault="00BB1E7A" w:rsidP="00BB1E7A">
      <w:pPr>
        <w:pStyle w:val="Zkladntext"/>
        <w:rPr>
          <w:rFonts w:ascii="Times New Roman" w:hAnsi="Times New Roman" w:cs="Times New Roman"/>
          <w:sz w:val="22"/>
          <w:szCs w:val="22"/>
        </w:rPr>
      </w:pPr>
      <w:r w:rsidRPr="00A86EEE">
        <w:rPr>
          <w:rFonts w:ascii="Times New Roman" w:hAnsi="Times New Roman" w:cs="Times New Roman"/>
          <w:sz w:val="22"/>
          <w:szCs w:val="22"/>
        </w:rPr>
        <w:t xml:space="preserve">b/    stavby na pôdohospodársku produkciu, skleníky, stavby pre vodné </w:t>
      </w:r>
    </w:p>
    <w:p w14:paraId="335714B4" w14:textId="77777777" w:rsidR="00BB1E7A" w:rsidRPr="00A86EEE" w:rsidRDefault="00BB1E7A" w:rsidP="00BB1E7A">
      <w:pPr>
        <w:pStyle w:val="Zkladntext"/>
        <w:rPr>
          <w:rFonts w:ascii="Times New Roman" w:hAnsi="Times New Roman" w:cs="Times New Roman"/>
          <w:sz w:val="22"/>
          <w:szCs w:val="22"/>
        </w:rPr>
      </w:pPr>
      <w:r w:rsidRPr="00A86EEE">
        <w:rPr>
          <w:rFonts w:ascii="Times New Roman" w:hAnsi="Times New Roman" w:cs="Times New Roman"/>
          <w:sz w:val="22"/>
          <w:szCs w:val="22"/>
        </w:rPr>
        <w:t xml:space="preserve">       hospodárstvo, stavby využívané na skladovanie vlastnej </w:t>
      </w:r>
    </w:p>
    <w:p w14:paraId="2EC201F4" w14:textId="77777777" w:rsidR="00BB1E7A" w:rsidRPr="00A86EEE" w:rsidRDefault="00BB1E7A" w:rsidP="00BB1E7A">
      <w:pPr>
        <w:pStyle w:val="Zkladntext"/>
        <w:rPr>
          <w:rFonts w:ascii="Times New Roman" w:hAnsi="Times New Roman" w:cs="Times New Roman"/>
          <w:b/>
          <w:sz w:val="22"/>
          <w:szCs w:val="22"/>
        </w:rPr>
      </w:pPr>
      <w:r w:rsidRPr="00A86EEE">
        <w:rPr>
          <w:rFonts w:ascii="Times New Roman" w:hAnsi="Times New Roman" w:cs="Times New Roman"/>
          <w:sz w:val="22"/>
          <w:szCs w:val="22"/>
        </w:rPr>
        <w:t xml:space="preserve">       poľnohospodárskej produkcie                  </w:t>
      </w:r>
      <w:r w:rsidRPr="00A86EE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A86EE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A86EEE">
        <w:rPr>
          <w:rFonts w:ascii="Times New Roman" w:hAnsi="Times New Roman" w:cs="Times New Roman"/>
          <w:b/>
          <w:sz w:val="22"/>
          <w:szCs w:val="22"/>
        </w:rPr>
        <w:t xml:space="preserve">  0,</w:t>
      </w:r>
      <w:r>
        <w:rPr>
          <w:rFonts w:ascii="Times New Roman" w:hAnsi="Times New Roman" w:cs="Times New Roman"/>
          <w:b/>
          <w:sz w:val="22"/>
          <w:szCs w:val="22"/>
        </w:rPr>
        <w:t>12</w:t>
      </w:r>
      <w:r w:rsidRPr="00A86EEE">
        <w:rPr>
          <w:rFonts w:ascii="Times New Roman" w:hAnsi="Times New Roman" w:cs="Times New Roman"/>
          <w:b/>
          <w:sz w:val="22"/>
          <w:szCs w:val="22"/>
        </w:rPr>
        <w:t xml:space="preserve"> /m2</w:t>
      </w:r>
    </w:p>
    <w:p w14:paraId="63D1A8D5"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c/    stavby rekreačných s záhradkárskych chát a domčekov na</w:t>
      </w:r>
    </w:p>
    <w:p w14:paraId="7D46E03F" w14:textId="77777777" w:rsidR="00BB1E7A" w:rsidRPr="00A86EEE" w:rsidRDefault="00BB1E7A" w:rsidP="00BB1E7A">
      <w:pPr>
        <w:spacing w:line="240" w:lineRule="auto"/>
        <w:ind w:firstLine="0"/>
        <w:jc w:val="both"/>
        <w:rPr>
          <w:rFonts w:ascii="Times New Roman" w:hAnsi="Times New Roman"/>
          <w:b/>
          <w:sz w:val="22"/>
          <w:szCs w:val="22"/>
        </w:rPr>
      </w:pPr>
      <w:r w:rsidRPr="00A86EEE">
        <w:rPr>
          <w:rFonts w:ascii="Times New Roman" w:hAnsi="Times New Roman"/>
          <w:sz w:val="22"/>
          <w:szCs w:val="22"/>
        </w:rPr>
        <w:t xml:space="preserve">       individuálnu rekreáciu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0,</w:t>
      </w:r>
      <w:r>
        <w:rPr>
          <w:rFonts w:ascii="Times New Roman" w:hAnsi="Times New Roman"/>
          <w:b/>
          <w:sz w:val="22"/>
          <w:szCs w:val="22"/>
        </w:rPr>
        <w:t>60</w:t>
      </w:r>
      <w:r w:rsidRPr="00A86EEE">
        <w:rPr>
          <w:rFonts w:ascii="Times New Roman" w:hAnsi="Times New Roman"/>
          <w:b/>
          <w:sz w:val="22"/>
          <w:szCs w:val="22"/>
        </w:rPr>
        <w:t xml:space="preserve"> /m2                             </w:t>
      </w:r>
    </w:p>
    <w:p w14:paraId="2315CE2B"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d/    samostatne stojace garáže samostatné stavby hromadných garáží </w:t>
      </w:r>
    </w:p>
    <w:p w14:paraId="16931613"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a stavby určené alebo používané  na tieto účely, postavené mimo </w:t>
      </w:r>
    </w:p>
    <w:p w14:paraId="23C29133" w14:textId="77777777" w:rsidR="00BB1E7A" w:rsidRPr="00A86EEE" w:rsidRDefault="00BB1E7A" w:rsidP="00BB1E7A">
      <w:pPr>
        <w:spacing w:line="240" w:lineRule="auto"/>
        <w:ind w:firstLine="0"/>
        <w:jc w:val="both"/>
        <w:rPr>
          <w:rFonts w:ascii="Times New Roman" w:hAnsi="Times New Roman"/>
          <w:b/>
          <w:sz w:val="22"/>
          <w:szCs w:val="22"/>
        </w:rPr>
      </w:pPr>
      <w:r w:rsidRPr="00A86EEE">
        <w:rPr>
          <w:rFonts w:ascii="Times New Roman" w:hAnsi="Times New Roman"/>
          <w:sz w:val="22"/>
          <w:szCs w:val="22"/>
        </w:rPr>
        <w:t xml:space="preserve">       bytových domov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0,</w:t>
      </w:r>
      <w:r>
        <w:rPr>
          <w:rFonts w:ascii="Times New Roman" w:hAnsi="Times New Roman"/>
          <w:b/>
          <w:sz w:val="22"/>
          <w:szCs w:val="22"/>
        </w:rPr>
        <w:t>60</w:t>
      </w:r>
      <w:r w:rsidRPr="00A86EEE">
        <w:rPr>
          <w:rFonts w:ascii="Times New Roman" w:hAnsi="Times New Roman"/>
          <w:b/>
          <w:sz w:val="22"/>
          <w:szCs w:val="22"/>
        </w:rPr>
        <w:t>/m2</w:t>
      </w:r>
    </w:p>
    <w:p w14:paraId="7A491123" w14:textId="77777777" w:rsidR="00BB1E7A" w:rsidRPr="00A86EEE" w:rsidRDefault="00BB1E7A" w:rsidP="00BB1E7A">
      <w:pPr>
        <w:pStyle w:val="Zkladntext"/>
        <w:rPr>
          <w:rFonts w:ascii="Times New Roman" w:hAnsi="Times New Roman" w:cs="Times New Roman"/>
          <w:sz w:val="22"/>
          <w:szCs w:val="22"/>
        </w:rPr>
      </w:pPr>
      <w:r w:rsidRPr="00A86EEE">
        <w:rPr>
          <w:rFonts w:ascii="Times New Roman" w:hAnsi="Times New Roman" w:cs="Times New Roman"/>
          <w:sz w:val="22"/>
          <w:szCs w:val="22"/>
        </w:rPr>
        <w:t xml:space="preserve">e/    priemyselné stavby, stavby slúžiace energetike, stavby slúžiace </w:t>
      </w:r>
    </w:p>
    <w:p w14:paraId="60237415" w14:textId="77777777" w:rsidR="00BB1E7A" w:rsidRPr="00A86EEE" w:rsidRDefault="00BB1E7A" w:rsidP="00BB1E7A">
      <w:pPr>
        <w:pStyle w:val="Zkladntext"/>
        <w:rPr>
          <w:rFonts w:ascii="Times New Roman" w:hAnsi="Times New Roman" w:cs="Times New Roman"/>
          <w:sz w:val="22"/>
          <w:szCs w:val="22"/>
        </w:rPr>
      </w:pPr>
      <w:r w:rsidRPr="00A86EEE">
        <w:rPr>
          <w:rFonts w:ascii="Times New Roman" w:hAnsi="Times New Roman" w:cs="Times New Roman"/>
          <w:sz w:val="22"/>
          <w:szCs w:val="22"/>
        </w:rPr>
        <w:t xml:space="preserve">       stavebníctvu,  stavby využívané na skladovanie vlastnej produkcie</w:t>
      </w:r>
    </w:p>
    <w:p w14:paraId="4B2939F2" w14:textId="77777777" w:rsidR="00BB1E7A" w:rsidRPr="00A86EEE" w:rsidRDefault="00BB1E7A" w:rsidP="00BB1E7A">
      <w:pPr>
        <w:pStyle w:val="Zkladntext"/>
        <w:rPr>
          <w:rFonts w:ascii="Times New Roman" w:hAnsi="Times New Roman" w:cs="Times New Roman"/>
          <w:b/>
          <w:sz w:val="22"/>
          <w:szCs w:val="22"/>
        </w:rPr>
      </w:pPr>
      <w:r w:rsidRPr="00A86EEE">
        <w:rPr>
          <w:rFonts w:ascii="Times New Roman" w:hAnsi="Times New Roman" w:cs="Times New Roman"/>
          <w:sz w:val="22"/>
          <w:szCs w:val="22"/>
        </w:rPr>
        <w:t xml:space="preserve">       vrátane stavieb na administratívu                                                              </w:t>
      </w: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6EEE">
        <w:rPr>
          <w:rFonts w:ascii="Times New Roman" w:hAnsi="Times New Roman" w:cs="Times New Roman"/>
          <w:b/>
          <w:sz w:val="22"/>
          <w:szCs w:val="22"/>
        </w:rPr>
        <w:t>1,</w:t>
      </w:r>
      <w:r>
        <w:rPr>
          <w:rFonts w:ascii="Times New Roman" w:hAnsi="Times New Roman" w:cs="Times New Roman"/>
          <w:b/>
          <w:sz w:val="22"/>
          <w:szCs w:val="22"/>
        </w:rPr>
        <w:t>2</w:t>
      </w:r>
      <w:r w:rsidRPr="00A86EEE">
        <w:rPr>
          <w:rFonts w:ascii="Times New Roman" w:hAnsi="Times New Roman" w:cs="Times New Roman"/>
          <w:b/>
          <w:sz w:val="22"/>
          <w:szCs w:val="22"/>
        </w:rPr>
        <w:t xml:space="preserve">0/m2 </w:t>
      </w:r>
    </w:p>
    <w:p w14:paraId="07A0DD79"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f/     stavby na ostatnú podnikateľskú a zárobkovú činnosť</w:t>
      </w:r>
    </w:p>
    <w:p w14:paraId="415D154B" w14:textId="77777777" w:rsidR="00BB1E7A" w:rsidRPr="00A86EEE" w:rsidRDefault="00BB1E7A" w:rsidP="00BB1E7A">
      <w:pPr>
        <w:spacing w:line="240" w:lineRule="auto"/>
        <w:ind w:firstLine="0"/>
        <w:jc w:val="both"/>
        <w:rPr>
          <w:rFonts w:ascii="Times New Roman" w:hAnsi="Times New Roman"/>
          <w:b/>
          <w:sz w:val="22"/>
          <w:szCs w:val="22"/>
        </w:rPr>
      </w:pPr>
      <w:r w:rsidRPr="00A86EEE">
        <w:rPr>
          <w:rFonts w:ascii="Times New Roman" w:hAnsi="Times New Roman"/>
          <w:sz w:val="22"/>
          <w:szCs w:val="22"/>
        </w:rPr>
        <w:t xml:space="preserve">       skladovanie a administratívu                                                                    </w:t>
      </w:r>
      <w:r>
        <w:rPr>
          <w:rFonts w:ascii="Times New Roman" w:hAnsi="Times New Roman"/>
          <w:sz w:val="22"/>
          <w:szCs w:val="22"/>
        </w:rPr>
        <w:t xml:space="preserve">          </w:t>
      </w:r>
      <w:r w:rsidRPr="00A86EEE">
        <w:rPr>
          <w:rFonts w:ascii="Times New Roman" w:hAnsi="Times New Roman"/>
          <w:sz w:val="22"/>
          <w:szCs w:val="22"/>
        </w:rPr>
        <w:t xml:space="preserve"> </w:t>
      </w:r>
      <w:r>
        <w:rPr>
          <w:rFonts w:ascii="Times New Roman" w:hAnsi="Times New Roman"/>
          <w:sz w:val="22"/>
          <w:szCs w:val="22"/>
        </w:rPr>
        <w:t xml:space="preserve"> </w:t>
      </w:r>
      <w:r w:rsidRPr="00A86EEE">
        <w:rPr>
          <w:rFonts w:ascii="Times New Roman" w:hAnsi="Times New Roman"/>
          <w:sz w:val="22"/>
          <w:szCs w:val="22"/>
        </w:rPr>
        <w:t xml:space="preserve"> </w:t>
      </w:r>
      <w:r>
        <w:rPr>
          <w:rFonts w:ascii="Times New Roman" w:hAnsi="Times New Roman"/>
          <w:b/>
          <w:sz w:val="22"/>
          <w:szCs w:val="22"/>
        </w:rPr>
        <w:t>1,20</w:t>
      </w:r>
      <w:r w:rsidRPr="00A86EEE">
        <w:rPr>
          <w:rFonts w:ascii="Times New Roman" w:hAnsi="Times New Roman"/>
          <w:b/>
          <w:sz w:val="22"/>
          <w:szCs w:val="22"/>
        </w:rPr>
        <w:t xml:space="preserve"> /m2         </w:t>
      </w:r>
    </w:p>
    <w:p w14:paraId="2B06A9C7" w14:textId="77777777" w:rsidR="00BB1E7A" w:rsidRDefault="00BB1E7A" w:rsidP="00BB1E7A">
      <w:pPr>
        <w:spacing w:line="240" w:lineRule="auto"/>
        <w:ind w:firstLine="0"/>
        <w:jc w:val="both"/>
        <w:rPr>
          <w:rFonts w:ascii="Times New Roman" w:hAnsi="Times New Roman"/>
          <w:b/>
          <w:sz w:val="22"/>
          <w:szCs w:val="22"/>
        </w:rPr>
      </w:pPr>
      <w:r w:rsidRPr="00A86EEE">
        <w:rPr>
          <w:rFonts w:ascii="Times New Roman" w:hAnsi="Times New Roman"/>
          <w:sz w:val="22"/>
          <w:szCs w:val="22"/>
        </w:rPr>
        <w:t xml:space="preserve">g/    za ostatné stavby                                                                                 </w:t>
      </w:r>
      <w:r>
        <w:rPr>
          <w:rFonts w:ascii="Times New Roman" w:hAnsi="Times New Roman"/>
          <w:sz w:val="22"/>
          <w:szCs w:val="22"/>
        </w:rPr>
        <w:t xml:space="preserve">        </w:t>
      </w:r>
      <w:r w:rsidRPr="00A86EEE">
        <w:rPr>
          <w:rFonts w:ascii="Times New Roman" w:hAnsi="Times New Roman"/>
          <w:sz w:val="22"/>
          <w:szCs w:val="22"/>
        </w:rPr>
        <w:t xml:space="preserve">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 xml:space="preserve">  </w:t>
      </w:r>
      <w:r>
        <w:rPr>
          <w:rFonts w:ascii="Times New Roman" w:hAnsi="Times New Roman"/>
          <w:b/>
          <w:sz w:val="22"/>
          <w:szCs w:val="22"/>
        </w:rPr>
        <w:t xml:space="preserve">  </w:t>
      </w:r>
      <w:r w:rsidRPr="00A86EEE">
        <w:rPr>
          <w:rFonts w:ascii="Times New Roman" w:hAnsi="Times New Roman"/>
          <w:b/>
          <w:sz w:val="22"/>
          <w:szCs w:val="22"/>
        </w:rPr>
        <w:t>0,</w:t>
      </w:r>
      <w:r>
        <w:rPr>
          <w:rFonts w:ascii="Times New Roman" w:hAnsi="Times New Roman"/>
          <w:b/>
          <w:sz w:val="22"/>
          <w:szCs w:val="22"/>
        </w:rPr>
        <w:t>60</w:t>
      </w:r>
      <w:r w:rsidRPr="00A86EEE">
        <w:rPr>
          <w:rFonts w:ascii="Times New Roman" w:hAnsi="Times New Roman"/>
          <w:b/>
          <w:sz w:val="22"/>
          <w:szCs w:val="22"/>
        </w:rPr>
        <w:t xml:space="preserve"> /m2</w:t>
      </w:r>
    </w:p>
    <w:p w14:paraId="39ABEE5E" w14:textId="77777777" w:rsidR="00BB1E7A" w:rsidRDefault="00BB1E7A" w:rsidP="00BB1E7A">
      <w:pPr>
        <w:spacing w:line="240" w:lineRule="auto"/>
        <w:ind w:firstLine="0"/>
        <w:jc w:val="both"/>
        <w:rPr>
          <w:rFonts w:ascii="Times New Roman" w:hAnsi="Times New Roman"/>
          <w:b/>
          <w:sz w:val="22"/>
          <w:szCs w:val="22"/>
        </w:rPr>
      </w:pPr>
    </w:p>
    <w:p w14:paraId="13E45309" w14:textId="77777777" w:rsidR="00BB1E7A" w:rsidRPr="00B91DC4" w:rsidRDefault="00BB1E7A" w:rsidP="00BB1E7A">
      <w:pPr>
        <w:spacing w:line="240" w:lineRule="auto"/>
        <w:ind w:firstLine="0"/>
        <w:jc w:val="both"/>
        <w:rPr>
          <w:rFonts w:ascii="Times New Roman" w:hAnsi="Times New Roman"/>
          <w:b/>
          <w:sz w:val="22"/>
          <w:szCs w:val="22"/>
        </w:rPr>
      </w:pPr>
      <w:r w:rsidRPr="00A20B51">
        <w:rPr>
          <w:rFonts w:ascii="Times New Roman" w:hAnsi="Times New Roman"/>
          <w:b/>
          <w:sz w:val="22"/>
          <w:szCs w:val="22"/>
        </w:rPr>
        <w:t>7</w:t>
      </w:r>
      <w:r>
        <w:rPr>
          <w:rFonts w:ascii="Times New Roman" w:hAnsi="Times New Roman"/>
          <w:b/>
          <w:sz w:val="22"/>
          <w:szCs w:val="22"/>
        </w:rPr>
        <w:t>.</w:t>
      </w:r>
      <w:r w:rsidRPr="00A86EEE">
        <w:rPr>
          <w:rFonts w:ascii="Times New Roman" w:hAnsi="Times New Roman"/>
          <w:sz w:val="22"/>
          <w:szCs w:val="22"/>
        </w:rPr>
        <w:t xml:space="preserve">    Sadzba dane podľa odseku 5  tohto ustanovenia sa pri viacpodlažných stavbách zvyšuje</w:t>
      </w:r>
    </w:p>
    <w:p w14:paraId="39522D4D" w14:textId="77777777" w:rsidR="00BB1E7A" w:rsidRPr="00A86EEE" w:rsidRDefault="00BB1E7A" w:rsidP="00BB1E7A">
      <w:pPr>
        <w:spacing w:line="240" w:lineRule="auto"/>
        <w:ind w:firstLine="0"/>
        <w:jc w:val="both"/>
        <w:rPr>
          <w:rFonts w:ascii="Times New Roman" w:hAnsi="Times New Roman"/>
          <w:b/>
          <w:sz w:val="22"/>
          <w:szCs w:val="22"/>
        </w:rPr>
      </w:pPr>
      <w:r w:rsidRPr="00A86EEE">
        <w:rPr>
          <w:rFonts w:ascii="Times New Roman" w:hAnsi="Times New Roman"/>
          <w:b/>
          <w:sz w:val="22"/>
          <w:szCs w:val="22"/>
        </w:rPr>
        <w:t xml:space="preserve">        o  0,0</w:t>
      </w:r>
      <w:r>
        <w:rPr>
          <w:rFonts w:ascii="Times New Roman" w:hAnsi="Times New Roman"/>
          <w:b/>
          <w:sz w:val="22"/>
          <w:szCs w:val="22"/>
        </w:rPr>
        <w:t>2</w:t>
      </w:r>
      <w:r w:rsidRPr="00A86EEE">
        <w:rPr>
          <w:rFonts w:ascii="Times New Roman" w:hAnsi="Times New Roman"/>
          <w:b/>
          <w:sz w:val="22"/>
          <w:szCs w:val="22"/>
        </w:rPr>
        <w:t xml:space="preserve">  euro za každý aj začatý m2 zastavanej plochy  za každé ďalšie nadzemné    </w:t>
      </w:r>
    </w:p>
    <w:p w14:paraId="20A0C32F" w14:textId="77777777" w:rsidR="00BB1E7A" w:rsidRDefault="00BB1E7A" w:rsidP="00BB1E7A">
      <w:pPr>
        <w:spacing w:line="240" w:lineRule="auto"/>
        <w:ind w:firstLine="0"/>
        <w:jc w:val="both"/>
        <w:rPr>
          <w:rFonts w:ascii="Times New Roman" w:hAnsi="Times New Roman"/>
          <w:b/>
          <w:sz w:val="22"/>
          <w:szCs w:val="22"/>
        </w:rPr>
      </w:pPr>
      <w:r w:rsidRPr="00A86EEE">
        <w:rPr>
          <w:rFonts w:ascii="Times New Roman" w:hAnsi="Times New Roman"/>
          <w:b/>
          <w:sz w:val="22"/>
          <w:szCs w:val="22"/>
        </w:rPr>
        <w:t xml:space="preserve">        alebo   podzemné podlažie.</w:t>
      </w:r>
    </w:p>
    <w:p w14:paraId="526C9E3E" w14:textId="77777777" w:rsidR="00BB1E7A" w:rsidRPr="00A86EEE" w:rsidRDefault="00BB1E7A" w:rsidP="00BB1E7A">
      <w:pPr>
        <w:spacing w:line="240" w:lineRule="auto"/>
        <w:ind w:firstLine="0"/>
        <w:jc w:val="both"/>
        <w:rPr>
          <w:rFonts w:ascii="Times New Roman" w:hAnsi="Times New Roman"/>
          <w:b/>
          <w:sz w:val="22"/>
          <w:szCs w:val="22"/>
        </w:rPr>
      </w:pPr>
    </w:p>
    <w:p w14:paraId="2BFF84E5"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w:t>
      </w:r>
      <w:r w:rsidRPr="00B91DC4">
        <w:rPr>
          <w:rFonts w:ascii="Times New Roman" w:hAnsi="Times New Roman"/>
          <w:b/>
          <w:sz w:val="22"/>
          <w:szCs w:val="22"/>
        </w:rPr>
        <w:t>8</w:t>
      </w:r>
      <w:r>
        <w:rPr>
          <w:rFonts w:ascii="Times New Roman" w:hAnsi="Times New Roman"/>
          <w:b/>
          <w:sz w:val="22"/>
          <w:szCs w:val="22"/>
        </w:rPr>
        <w:t>.</w:t>
      </w:r>
      <w:r w:rsidRPr="00A86EEE">
        <w:rPr>
          <w:rFonts w:ascii="Times New Roman" w:hAnsi="Times New Roman"/>
          <w:sz w:val="22"/>
          <w:szCs w:val="22"/>
        </w:rPr>
        <w:t xml:space="preserve">    Daň zo stavieb sa vypočítava podľa § 12a zákona o miestnych daniach</w:t>
      </w:r>
    </w:p>
    <w:p w14:paraId="049A0CE7" w14:textId="77777777" w:rsidR="00BB1E7A" w:rsidRPr="00A86EEE" w:rsidRDefault="00BB1E7A" w:rsidP="00BB1E7A">
      <w:pPr>
        <w:spacing w:line="240" w:lineRule="auto"/>
        <w:ind w:hanging="709"/>
        <w:jc w:val="both"/>
        <w:rPr>
          <w:rFonts w:ascii="Times New Roman" w:hAnsi="Times New Roman"/>
          <w:sz w:val="22"/>
          <w:szCs w:val="22"/>
        </w:rPr>
      </w:pPr>
    </w:p>
    <w:p w14:paraId="24EDA6E0" w14:textId="77777777" w:rsidR="00BB1E7A" w:rsidRPr="00723644" w:rsidRDefault="00BB1E7A" w:rsidP="00BB1E7A">
      <w:pPr>
        <w:spacing w:line="240" w:lineRule="auto"/>
        <w:ind w:firstLine="0"/>
        <w:jc w:val="both"/>
        <w:rPr>
          <w:rFonts w:ascii="Times New Roman" w:hAnsi="Times New Roman"/>
          <w:sz w:val="22"/>
          <w:szCs w:val="22"/>
        </w:rPr>
      </w:pPr>
      <w:r>
        <w:rPr>
          <w:rFonts w:ascii="Arial" w:hAnsi="Arial" w:cs="Arial"/>
          <w:sz w:val="22"/>
          <w:szCs w:val="22"/>
        </w:rPr>
        <w:t xml:space="preserve"> </w:t>
      </w:r>
    </w:p>
    <w:p w14:paraId="4C27B89D" w14:textId="77777777" w:rsidR="00BB1E7A" w:rsidRPr="00723644" w:rsidRDefault="00BB1E7A" w:rsidP="00BB1E7A">
      <w:pPr>
        <w:spacing w:line="240" w:lineRule="auto"/>
        <w:ind w:firstLine="0"/>
        <w:jc w:val="center"/>
        <w:rPr>
          <w:rFonts w:ascii="Times New Roman" w:hAnsi="Times New Roman"/>
          <w:b/>
          <w:sz w:val="22"/>
          <w:szCs w:val="22"/>
        </w:rPr>
      </w:pPr>
      <w:r>
        <w:rPr>
          <w:rFonts w:ascii="Times New Roman" w:hAnsi="Times New Roman"/>
          <w:b/>
          <w:sz w:val="22"/>
          <w:szCs w:val="22"/>
        </w:rPr>
        <w:t xml:space="preserve">Článok </w:t>
      </w:r>
      <w:r w:rsidRPr="00723644">
        <w:rPr>
          <w:rFonts w:ascii="Times New Roman" w:hAnsi="Times New Roman"/>
          <w:b/>
          <w:sz w:val="22"/>
          <w:szCs w:val="22"/>
        </w:rPr>
        <w:t xml:space="preserve"> 5</w:t>
      </w:r>
    </w:p>
    <w:p w14:paraId="2AE245B0" w14:textId="77777777" w:rsidR="00BB1E7A" w:rsidRDefault="00BB1E7A" w:rsidP="00BB1E7A">
      <w:pPr>
        <w:pStyle w:val="Nadpis4"/>
        <w:spacing w:line="240" w:lineRule="auto"/>
        <w:rPr>
          <w:rFonts w:ascii="Times New Roman" w:hAnsi="Times New Roman"/>
          <w:b/>
          <w:sz w:val="22"/>
          <w:szCs w:val="22"/>
        </w:rPr>
      </w:pPr>
      <w:r w:rsidRPr="00723644">
        <w:rPr>
          <w:rFonts w:ascii="Times New Roman" w:hAnsi="Times New Roman"/>
          <w:b/>
          <w:sz w:val="22"/>
          <w:szCs w:val="22"/>
        </w:rPr>
        <w:t>Daň z</w:t>
      </w:r>
      <w:r>
        <w:rPr>
          <w:rFonts w:ascii="Times New Roman" w:hAnsi="Times New Roman"/>
          <w:b/>
          <w:sz w:val="22"/>
          <w:szCs w:val="22"/>
        </w:rPr>
        <w:t> </w:t>
      </w:r>
      <w:r w:rsidRPr="00723644">
        <w:rPr>
          <w:rFonts w:ascii="Times New Roman" w:hAnsi="Times New Roman"/>
          <w:b/>
          <w:sz w:val="22"/>
          <w:szCs w:val="22"/>
        </w:rPr>
        <w:t>bytov</w:t>
      </w:r>
    </w:p>
    <w:p w14:paraId="459844EF" w14:textId="77777777" w:rsidR="00BB1E7A" w:rsidRPr="00710728" w:rsidRDefault="00BB1E7A" w:rsidP="00BB1E7A"/>
    <w:p w14:paraId="7D99500C" w14:textId="77777777" w:rsidR="00BB1E7A" w:rsidRDefault="00BB1E7A" w:rsidP="00BB1E7A">
      <w:pPr>
        <w:spacing w:line="240" w:lineRule="auto"/>
        <w:ind w:firstLine="0"/>
        <w:jc w:val="both"/>
        <w:rPr>
          <w:rFonts w:ascii="Times New Roman" w:hAnsi="Times New Roman"/>
          <w:iCs/>
          <w:sz w:val="22"/>
          <w:szCs w:val="22"/>
        </w:rPr>
      </w:pPr>
      <w:r w:rsidRPr="00A20B51">
        <w:rPr>
          <w:rFonts w:ascii="Times New Roman" w:hAnsi="Times New Roman"/>
          <w:b/>
          <w:sz w:val="22"/>
          <w:szCs w:val="22"/>
        </w:rPr>
        <w:t xml:space="preserve"> 1</w:t>
      </w:r>
      <w:r>
        <w:rPr>
          <w:rFonts w:ascii="Times New Roman" w:hAnsi="Times New Roman"/>
          <w:b/>
          <w:sz w:val="22"/>
          <w:szCs w:val="22"/>
        </w:rPr>
        <w:t>.</w:t>
      </w:r>
      <w:r w:rsidRPr="00A86EEE">
        <w:rPr>
          <w:rFonts w:ascii="Times New Roman" w:hAnsi="Times New Roman"/>
          <w:sz w:val="22"/>
          <w:szCs w:val="22"/>
        </w:rPr>
        <w:t xml:space="preserve"> </w:t>
      </w:r>
      <w:r w:rsidRPr="00A86EEE">
        <w:rPr>
          <w:rFonts w:ascii="Times New Roman" w:hAnsi="Times New Roman"/>
          <w:iCs/>
          <w:sz w:val="22"/>
          <w:szCs w:val="22"/>
        </w:rPr>
        <w:t xml:space="preserve">Daňovníkom dane z bytov sú tí, ktorí sú uvedení v ustanovení § 13 zákona o miestnych daniach.  </w:t>
      </w:r>
    </w:p>
    <w:p w14:paraId="7DA0EAA5" w14:textId="77777777" w:rsidR="00BB1E7A" w:rsidRPr="00A86EEE" w:rsidRDefault="00BB1E7A" w:rsidP="00BB1E7A">
      <w:pPr>
        <w:spacing w:line="240" w:lineRule="auto"/>
        <w:ind w:firstLine="0"/>
        <w:jc w:val="both"/>
        <w:rPr>
          <w:rFonts w:ascii="Times New Roman" w:hAnsi="Times New Roman"/>
          <w:iCs/>
          <w:sz w:val="22"/>
          <w:szCs w:val="22"/>
        </w:rPr>
      </w:pPr>
      <w:r w:rsidRPr="00A86EEE">
        <w:rPr>
          <w:rFonts w:ascii="Times New Roman" w:hAnsi="Times New Roman"/>
          <w:iCs/>
          <w:sz w:val="22"/>
          <w:szCs w:val="22"/>
        </w:rPr>
        <w:t xml:space="preserve">          </w:t>
      </w:r>
    </w:p>
    <w:p w14:paraId="2156B9C0" w14:textId="77777777" w:rsidR="00BB1E7A" w:rsidRPr="00A86EEE" w:rsidRDefault="00BB1E7A" w:rsidP="00BB1E7A">
      <w:pPr>
        <w:spacing w:line="240" w:lineRule="auto"/>
        <w:ind w:firstLine="0"/>
        <w:jc w:val="both"/>
        <w:rPr>
          <w:rFonts w:ascii="Times New Roman" w:hAnsi="Times New Roman"/>
          <w:iCs/>
          <w:sz w:val="22"/>
          <w:szCs w:val="22"/>
        </w:rPr>
      </w:pPr>
      <w:r w:rsidRPr="00A86EEE">
        <w:rPr>
          <w:rFonts w:ascii="Times New Roman" w:hAnsi="Times New Roman"/>
          <w:iCs/>
          <w:sz w:val="22"/>
          <w:szCs w:val="22"/>
        </w:rPr>
        <w:t xml:space="preserve"> </w:t>
      </w:r>
      <w:r w:rsidRPr="00A20B51">
        <w:rPr>
          <w:rFonts w:ascii="Times New Roman" w:hAnsi="Times New Roman"/>
          <w:b/>
          <w:iCs/>
          <w:sz w:val="22"/>
          <w:szCs w:val="22"/>
        </w:rPr>
        <w:t>2</w:t>
      </w:r>
      <w:r>
        <w:rPr>
          <w:rFonts w:ascii="Times New Roman" w:hAnsi="Times New Roman"/>
          <w:b/>
          <w:iCs/>
          <w:sz w:val="22"/>
          <w:szCs w:val="22"/>
        </w:rPr>
        <w:t>.</w:t>
      </w:r>
      <w:r w:rsidRPr="00A86EEE">
        <w:rPr>
          <w:rFonts w:ascii="Times New Roman" w:hAnsi="Times New Roman"/>
          <w:iCs/>
          <w:sz w:val="22"/>
          <w:szCs w:val="22"/>
        </w:rPr>
        <w:t xml:space="preserve"> Predmetom dane z bytov sú byty a nebytové priestory  v bytovom dome na území obce Nová Ves nad Váhom, v ktorom aspoň jeden byt alebo nebytový priestor nadobudli do vlastníctva fyzické osoby alebo právnické osoby. Byt alebo časť bytu v bytovom dome, ktorý sa k 1. januáru zdaňovacieho obdobia využíva na iný účel ako bývanie, sa na účely zákona o miestnych daniach považuje za nebytový priestor. (§ 14 zákona o miestnych daniach).</w:t>
      </w:r>
    </w:p>
    <w:p w14:paraId="1720AD54" w14:textId="77777777" w:rsidR="00BB1E7A" w:rsidRPr="00A86EEE" w:rsidRDefault="00BB1E7A" w:rsidP="00BB1E7A">
      <w:pPr>
        <w:pStyle w:val="Zkladntext2"/>
        <w:spacing w:line="240" w:lineRule="auto"/>
        <w:rPr>
          <w:i/>
          <w:iCs/>
          <w:sz w:val="22"/>
          <w:szCs w:val="22"/>
        </w:rPr>
      </w:pPr>
    </w:p>
    <w:p w14:paraId="5BA63A4B" w14:textId="77777777" w:rsidR="00BB1E7A" w:rsidRDefault="00BB1E7A" w:rsidP="00BB1E7A">
      <w:pPr>
        <w:spacing w:line="240" w:lineRule="auto"/>
        <w:ind w:firstLine="0"/>
        <w:jc w:val="both"/>
        <w:rPr>
          <w:rFonts w:ascii="Times New Roman" w:hAnsi="Times New Roman"/>
          <w:iCs/>
          <w:sz w:val="22"/>
          <w:szCs w:val="22"/>
        </w:rPr>
      </w:pPr>
      <w:r w:rsidRPr="00A20B51">
        <w:rPr>
          <w:rFonts w:ascii="Times New Roman" w:hAnsi="Times New Roman"/>
          <w:b/>
          <w:iCs/>
          <w:sz w:val="22"/>
          <w:szCs w:val="22"/>
        </w:rPr>
        <w:t>3</w:t>
      </w:r>
      <w:r>
        <w:rPr>
          <w:rFonts w:ascii="Times New Roman" w:hAnsi="Times New Roman"/>
          <w:b/>
          <w:iCs/>
          <w:sz w:val="22"/>
          <w:szCs w:val="22"/>
        </w:rPr>
        <w:t>.</w:t>
      </w:r>
      <w:r w:rsidRPr="00A86EEE">
        <w:rPr>
          <w:rFonts w:ascii="Times New Roman" w:hAnsi="Times New Roman"/>
          <w:i/>
          <w:iCs/>
          <w:sz w:val="22"/>
          <w:szCs w:val="22"/>
        </w:rPr>
        <w:t xml:space="preserve"> </w:t>
      </w:r>
      <w:r w:rsidRPr="00A86EEE">
        <w:rPr>
          <w:rFonts w:ascii="Times New Roman" w:hAnsi="Times New Roman"/>
          <w:iCs/>
          <w:sz w:val="22"/>
          <w:szCs w:val="22"/>
        </w:rPr>
        <w:t>Základom dane z bytov je výmera podlahovej plochy bytu alebo nebytového priestoru v m</w:t>
      </w:r>
      <w:r w:rsidRPr="00A86EEE">
        <w:rPr>
          <w:rFonts w:ascii="Times New Roman" w:hAnsi="Times New Roman"/>
          <w:iCs/>
          <w:sz w:val="22"/>
          <w:szCs w:val="22"/>
          <w:vertAlign w:val="superscript"/>
        </w:rPr>
        <w:t>2</w:t>
      </w:r>
      <w:r w:rsidRPr="00A86EEE">
        <w:rPr>
          <w:rFonts w:ascii="Times New Roman" w:hAnsi="Times New Roman"/>
          <w:iCs/>
          <w:sz w:val="22"/>
          <w:szCs w:val="22"/>
        </w:rPr>
        <w:t xml:space="preserve">. </w:t>
      </w:r>
    </w:p>
    <w:p w14:paraId="131733BA" w14:textId="77777777" w:rsidR="00BB1E7A" w:rsidRDefault="00BB1E7A" w:rsidP="00BB1E7A">
      <w:pPr>
        <w:spacing w:line="240" w:lineRule="auto"/>
        <w:ind w:firstLine="0"/>
        <w:jc w:val="both"/>
        <w:rPr>
          <w:rFonts w:ascii="Times New Roman" w:hAnsi="Times New Roman"/>
          <w:iCs/>
          <w:sz w:val="22"/>
          <w:szCs w:val="22"/>
        </w:rPr>
      </w:pPr>
    </w:p>
    <w:p w14:paraId="7C28304C" w14:textId="77777777" w:rsidR="00BB1E7A" w:rsidRPr="00A86EEE" w:rsidRDefault="00BB1E7A" w:rsidP="00BB1E7A">
      <w:pPr>
        <w:spacing w:line="240" w:lineRule="auto"/>
        <w:ind w:firstLine="0"/>
        <w:jc w:val="both"/>
        <w:rPr>
          <w:rFonts w:ascii="Times New Roman" w:hAnsi="Times New Roman"/>
          <w:iCs/>
          <w:sz w:val="22"/>
          <w:szCs w:val="22"/>
        </w:rPr>
      </w:pPr>
      <w:r w:rsidRPr="00A20B51">
        <w:rPr>
          <w:rFonts w:ascii="Times New Roman" w:hAnsi="Times New Roman"/>
          <w:b/>
          <w:iCs/>
          <w:sz w:val="22"/>
          <w:szCs w:val="22"/>
        </w:rPr>
        <w:t>4</w:t>
      </w:r>
      <w:r>
        <w:rPr>
          <w:rFonts w:ascii="Times New Roman" w:hAnsi="Times New Roman"/>
          <w:b/>
          <w:iCs/>
          <w:sz w:val="22"/>
          <w:szCs w:val="22"/>
        </w:rPr>
        <w:t>.</w:t>
      </w:r>
      <w:r w:rsidRPr="00A86EEE">
        <w:rPr>
          <w:rFonts w:ascii="Times New Roman" w:hAnsi="Times New Roman"/>
          <w:iCs/>
          <w:sz w:val="22"/>
          <w:szCs w:val="22"/>
        </w:rPr>
        <w:t xml:space="preserve"> V súlade s § 16 ods. 2 určuje správca dane ročnú sadzbu dane z bytov v obci Nová Ves </w:t>
      </w:r>
    </w:p>
    <w:p w14:paraId="2CD1C99F" w14:textId="77777777" w:rsidR="00BB1E7A" w:rsidRPr="00A86EEE" w:rsidRDefault="00BB1E7A" w:rsidP="00BB1E7A">
      <w:pPr>
        <w:tabs>
          <w:tab w:val="left" w:pos="284"/>
        </w:tabs>
        <w:spacing w:line="300" w:lineRule="exact"/>
        <w:ind w:left="426" w:hanging="426"/>
        <w:jc w:val="both"/>
        <w:rPr>
          <w:rFonts w:ascii="Times New Roman" w:hAnsi="Times New Roman"/>
          <w:iCs/>
          <w:sz w:val="22"/>
          <w:szCs w:val="22"/>
        </w:rPr>
      </w:pPr>
      <w:r w:rsidRPr="00A86EEE">
        <w:rPr>
          <w:rFonts w:ascii="Times New Roman" w:hAnsi="Times New Roman"/>
          <w:iCs/>
          <w:sz w:val="22"/>
          <w:szCs w:val="22"/>
        </w:rPr>
        <w:t xml:space="preserve">             nad Váhom  za každý aj začatý m</w:t>
      </w:r>
      <w:r w:rsidRPr="00A86EEE">
        <w:rPr>
          <w:rFonts w:ascii="Times New Roman" w:hAnsi="Times New Roman"/>
          <w:iCs/>
          <w:sz w:val="22"/>
          <w:szCs w:val="22"/>
          <w:vertAlign w:val="superscript"/>
        </w:rPr>
        <w:t>2</w:t>
      </w:r>
      <w:r w:rsidRPr="00A86EEE">
        <w:rPr>
          <w:rFonts w:ascii="Times New Roman" w:hAnsi="Times New Roman"/>
          <w:iCs/>
          <w:sz w:val="22"/>
          <w:szCs w:val="22"/>
        </w:rPr>
        <w:t xml:space="preserve"> podlahovej  plochy bytu a nebytového priestoru,</w:t>
      </w:r>
    </w:p>
    <w:p w14:paraId="0730B5E7"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ročnú sadzbu dane  nasledovne:</w:t>
      </w:r>
    </w:p>
    <w:p w14:paraId="72BF09ED"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a/    byty v bytovom dome                                                                                   </w:t>
      </w:r>
      <w:r w:rsidRPr="00A86EEE">
        <w:rPr>
          <w:rFonts w:ascii="Times New Roman" w:hAnsi="Times New Roman"/>
          <w:b/>
          <w:sz w:val="22"/>
          <w:szCs w:val="22"/>
        </w:rPr>
        <w:t>0,</w:t>
      </w:r>
      <w:r>
        <w:rPr>
          <w:rFonts w:ascii="Times New Roman" w:hAnsi="Times New Roman"/>
          <w:b/>
          <w:sz w:val="22"/>
          <w:szCs w:val="22"/>
        </w:rPr>
        <w:t>12</w:t>
      </w:r>
      <w:r w:rsidRPr="00A86EEE">
        <w:rPr>
          <w:rFonts w:ascii="Times New Roman" w:hAnsi="Times New Roman"/>
          <w:b/>
          <w:sz w:val="22"/>
          <w:szCs w:val="22"/>
        </w:rPr>
        <w:t xml:space="preserve">  eur</w:t>
      </w:r>
      <w:r w:rsidRPr="00A86EEE">
        <w:rPr>
          <w:rFonts w:ascii="Times New Roman" w:hAnsi="Times New Roman"/>
          <w:sz w:val="22"/>
          <w:szCs w:val="22"/>
        </w:rPr>
        <w:t xml:space="preserve">          </w:t>
      </w:r>
    </w:p>
    <w:p w14:paraId="25ECACFB" w14:textId="77777777" w:rsidR="00BB1E7A"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b/    nebytové priestory v bytovom dome  /garáže, pivnice/                   </w:t>
      </w:r>
      <w:r>
        <w:rPr>
          <w:rFonts w:ascii="Times New Roman" w:hAnsi="Times New Roman"/>
          <w:sz w:val="22"/>
          <w:szCs w:val="22"/>
        </w:rPr>
        <w:t xml:space="preserve">     </w:t>
      </w:r>
      <w:r w:rsidRPr="00A86EEE">
        <w:rPr>
          <w:rFonts w:ascii="Times New Roman" w:hAnsi="Times New Roman"/>
          <w:sz w:val="22"/>
          <w:szCs w:val="22"/>
        </w:rPr>
        <w:t xml:space="preserve">        </w:t>
      </w:r>
      <w:r w:rsidRPr="00A86EEE">
        <w:rPr>
          <w:rFonts w:ascii="Times New Roman" w:hAnsi="Times New Roman"/>
          <w:b/>
          <w:sz w:val="22"/>
          <w:szCs w:val="22"/>
        </w:rPr>
        <w:t>0,</w:t>
      </w:r>
      <w:r>
        <w:rPr>
          <w:rFonts w:ascii="Times New Roman" w:hAnsi="Times New Roman"/>
          <w:b/>
          <w:sz w:val="22"/>
          <w:szCs w:val="22"/>
        </w:rPr>
        <w:t>60</w:t>
      </w:r>
      <w:r w:rsidRPr="00A86EEE">
        <w:rPr>
          <w:rFonts w:ascii="Times New Roman" w:hAnsi="Times New Roman"/>
          <w:b/>
          <w:sz w:val="22"/>
          <w:szCs w:val="22"/>
        </w:rPr>
        <w:t xml:space="preserve">  eur</w:t>
      </w:r>
      <w:r w:rsidRPr="00A86EEE">
        <w:rPr>
          <w:rFonts w:ascii="Times New Roman" w:hAnsi="Times New Roman"/>
          <w:sz w:val="22"/>
          <w:szCs w:val="22"/>
        </w:rPr>
        <w:t xml:space="preserve"> </w:t>
      </w:r>
    </w:p>
    <w:p w14:paraId="03B4D19C" w14:textId="77777777" w:rsidR="00BB1E7A" w:rsidRDefault="00BB1E7A" w:rsidP="00BB1E7A">
      <w:pPr>
        <w:spacing w:line="240" w:lineRule="auto"/>
        <w:ind w:firstLine="0"/>
        <w:jc w:val="both"/>
        <w:rPr>
          <w:rFonts w:ascii="Times New Roman" w:hAnsi="Times New Roman"/>
          <w:sz w:val="22"/>
          <w:szCs w:val="22"/>
        </w:rPr>
      </w:pPr>
    </w:p>
    <w:p w14:paraId="4AD9F888" w14:textId="77777777" w:rsidR="00BB1E7A"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 xml:space="preserve"> 5</w:t>
      </w:r>
      <w:r>
        <w:rPr>
          <w:rFonts w:ascii="Times New Roman" w:hAnsi="Times New Roman"/>
          <w:b/>
          <w:sz w:val="22"/>
          <w:szCs w:val="22"/>
        </w:rPr>
        <w:t>.</w:t>
      </w:r>
      <w:r w:rsidRPr="00A86EEE">
        <w:rPr>
          <w:rFonts w:ascii="Times New Roman" w:hAnsi="Times New Roman"/>
          <w:sz w:val="22"/>
          <w:szCs w:val="22"/>
        </w:rPr>
        <w:t xml:space="preserve"> Daň z bytov sa vypočíta ako súčin  základu dane a ročnej sadzby dane.</w:t>
      </w:r>
    </w:p>
    <w:p w14:paraId="27204F5A" w14:textId="77777777" w:rsidR="00BB1E7A" w:rsidRDefault="00BB1E7A" w:rsidP="00BB1E7A">
      <w:pPr>
        <w:spacing w:line="240" w:lineRule="auto"/>
        <w:ind w:left="426" w:hanging="426"/>
        <w:jc w:val="both"/>
        <w:rPr>
          <w:rFonts w:ascii="Times New Roman" w:hAnsi="Times New Roman"/>
          <w:sz w:val="22"/>
          <w:szCs w:val="22"/>
        </w:rPr>
      </w:pPr>
    </w:p>
    <w:p w14:paraId="1D90F049" w14:textId="77777777" w:rsidR="00BB1E7A" w:rsidRDefault="00BB1E7A" w:rsidP="00BB1E7A">
      <w:pPr>
        <w:ind w:firstLine="0"/>
        <w:jc w:val="center"/>
        <w:rPr>
          <w:rFonts w:ascii="Times New Roman" w:hAnsi="Times New Roman"/>
          <w:b/>
          <w:sz w:val="24"/>
        </w:rPr>
      </w:pPr>
    </w:p>
    <w:p w14:paraId="5C5EEA06" w14:textId="77777777" w:rsidR="00BB1E7A" w:rsidRDefault="00BB1E7A" w:rsidP="00BB1E7A">
      <w:pPr>
        <w:ind w:firstLine="0"/>
        <w:jc w:val="center"/>
        <w:rPr>
          <w:rFonts w:ascii="Times New Roman" w:hAnsi="Times New Roman"/>
          <w:b/>
          <w:sz w:val="24"/>
        </w:rPr>
      </w:pPr>
    </w:p>
    <w:p w14:paraId="4044C949" w14:textId="77777777" w:rsidR="00BB1E7A" w:rsidRDefault="00BB1E7A" w:rsidP="00BB1E7A">
      <w:pPr>
        <w:ind w:firstLine="0"/>
        <w:jc w:val="center"/>
        <w:rPr>
          <w:rFonts w:ascii="Times New Roman" w:hAnsi="Times New Roman"/>
          <w:b/>
          <w:sz w:val="24"/>
        </w:rPr>
      </w:pPr>
    </w:p>
    <w:p w14:paraId="29EADEF2" w14:textId="77777777" w:rsidR="00BB1E7A" w:rsidRDefault="00BB1E7A" w:rsidP="00BB1E7A">
      <w:pPr>
        <w:ind w:firstLine="0"/>
        <w:jc w:val="center"/>
        <w:rPr>
          <w:rFonts w:ascii="Times New Roman" w:hAnsi="Times New Roman"/>
          <w:b/>
          <w:sz w:val="24"/>
        </w:rPr>
      </w:pPr>
      <w:r>
        <w:rPr>
          <w:rFonts w:ascii="Times New Roman" w:hAnsi="Times New Roman"/>
          <w:b/>
          <w:sz w:val="24"/>
        </w:rPr>
        <w:lastRenderedPageBreak/>
        <w:t>Článok  6</w:t>
      </w:r>
    </w:p>
    <w:p w14:paraId="3277B332" w14:textId="77777777" w:rsidR="00BB1E7A" w:rsidRDefault="00BB1E7A" w:rsidP="00BB1E7A">
      <w:pPr>
        <w:ind w:firstLine="0"/>
        <w:jc w:val="center"/>
        <w:rPr>
          <w:rFonts w:ascii="Times New Roman" w:hAnsi="Times New Roman"/>
          <w:b/>
          <w:sz w:val="22"/>
          <w:szCs w:val="22"/>
        </w:rPr>
      </w:pPr>
      <w:r w:rsidRPr="00723644">
        <w:rPr>
          <w:rFonts w:ascii="Times New Roman" w:hAnsi="Times New Roman"/>
          <w:b/>
          <w:sz w:val="22"/>
          <w:szCs w:val="22"/>
        </w:rPr>
        <w:t>Spoločné ustanovenia pre daň</w:t>
      </w:r>
      <w:r>
        <w:rPr>
          <w:rFonts w:ascii="Times New Roman" w:hAnsi="Times New Roman"/>
          <w:b/>
          <w:sz w:val="22"/>
          <w:szCs w:val="22"/>
        </w:rPr>
        <w:t xml:space="preserve"> z nehnuteľnosti</w:t>
      </w:r>
    </w:p>
    <w:p w14:paraId="3522515E" w14:textId="77777777" w:rsidR="00BB1E7A" w:rsidRDefault="00BB1E7A" w:rsidP="00BB1E7A">
      <w:pPr>
        <w:spacing w:line="240" w:lineRule="auto"/>
        <w:ind w:firstLine="0"/>
        <w:jc w:val="center"/>
        <w:rPr>
          <w:rFonts w:ascii="Times New Roman" w:hAnsi="Times New Roman"/>
          <w:b/>
          <w:sz w:val="22"/>
          <w:szCs w:val="22"/>
        </w:rPr>
      </w:pPr>
    </w:p>
    <w:p w14:paraId="00985294" w14:textId="77777777" w:rsidR="00BB1E7A" w:rsidRPr="00B91DC4" w:rsidRDefault="00BB1E7A" w:rsidP="00BB1E7A">
      <w:pPr>
        <w:spacing w:line="240" w:lineRule="auto"/>
        <w:ind w:firstLine="0"/>
        <w:rPr>
          <w:rFonts w:ascii="Times New Roman" w:hAnsi="Times New Roman"/>
          <w:b/>
          <w:sz w:val="22"/>
          <w:szCs w:val="22"/>
        </w:rPr>
      </w:pPr>
      <w:r w:rsidRPr="00A20B51">
        <w:rPr>
          <w:rFonts w:ascii="Times New Roman" w:hAnsi="Times New Roman"/>
          <w:b/>
          <w:sz w:val="22"/>
          <w:szCs w:val="22"/>
        </w:rPr>
        <w:t>1</w:t>
      </w:r>
      <w:r>
        <w:rPr>
          <w:rFonts w:ascii="Times New Roman" w:hAnsi="Times New Roman"/>
          <w:b/>
          <w:sz w:val="22"/>
          <w:szCs w:val="22"/>
        </w:rPr>
        <w:t>.</w:t>
      </w:r>
      <w:r>
        <w:rPr>
          <w:rFonts w:ascii="Times New Roman" w:hAnsi="Times New Roman"/>
          <w:sz w:val="22"/>
          <w:szCs w:val="22"/>
        </w:rPr>
        <w:t xml:space="preserve">  </w:t>
      </w:r>
      <w:r w:rsidRPr="000833A1">
        <w:rPr>
          <w:rFonts w:ascii="Times New Roman" w:hAnsi="Times New Roman"/>
          <w:sz w:val="22"/>
          <w:szCs w:val="22"/>
        </w:rPr>
        <w:t>V súlade s ust. § 17 ods. 2 zákona o miestnych daniach sa s ohľ</w:t>
      </w:r>
      <w:r>
        <w:rPr>
          <w:rFonts w:ascii="Times New Roman" w:hAnsi="Times New Roman"/>
          <w:sz w:val="22"/>
          <w:szCs w:val="22"/>
        </w:rPr>
        <w:t xml:space="preserve">adom na miestne podmienky </w:t>
      </w:r>
      <w:r w:rsidRPr="000833A1">
        <w:rPr>
          <w:rFonts w:ascii="Times New Roman" w:hAnsi="Times New Roman"/>
          <w:sz w:val="22"/>
          <w:szCs w:val="22"/>
        </w:rPr>
        <w:t xml:space="preserve">v obci správca dane </w:t>
      </w:r>
      <w:r w:rsidRPr="00DD5280">
        <w:rPr>
          <w:rFonts w:ascii="Times New Roman" w:hAnsi="Times New Roman"/>
          <w:b/>
          <w:sz w:val="22"/>
          <w:szCs w:val="22"/>
        </w:rPr>
        <w:t>oslobodzuje od dane z pozemkov nasledujúce pozemky</w:t>
      </w:r>
      <w:r w:rsidRPr="000833A1">
        <w:rPr>
          <w:rFonts w:ascii="Times New Roman" w:hAnsi="Times New Roman"/>
          <w:sz w:val="22"/>
          <w:szCs w:val="22"/>
        </w:rPr>
        <w:t>:</w:t>
      </w:r>
    </w:p>
    <w:p w14:paraId="6EA4998E" w14:textId="77777777" w:rsidR="00BB1E7A" w:rsidRPr="00723644" w:rsidRDefault="00BB1E7A" w:rsidP="00BB1E7A">
      <w:pPr>
        <w:pStyle w:val="Zarkazkladnhotextu"/>
        <w:spacing w:line="240" w:lineRule="auto"/>
        <w:rPr>
          <w:rFonts w:ascii="Times New Roman" w:hAnsi="Times New Roman"/>
          <w:sz w:val="22"/>
          <w:szCs w:val="22"/>
        </w:rPr>
      </w:pPr>
      <w:r>
        <w:rPr>
          <w:rFonts w:ascii="Times New Roman" w:hAnsi="Times New Roman" w:cs="Courier New"/>
          <w:sz w:val="22"/>
          <w:szCs w:val="22"/>
        </w:rPr>
        <w:t xml:space="preserve"> </w:t>
      </w:r>
    </w:p>
    <w:p w14:paraId="3BA3D9B8" w14:textId="77777777" w:rsidR="00BB1E7A" w:rsidRPr="00723644" w:rsidRDefault="00BB1E7A" w:rsidP="00BB1E7A">
      <w:pPr>
        <w:spacing w:line="240" w:lineRule="auto"/>
        <w:ind w:firstLine="0"/>
        <w:jc w:val="both"/>
        <w:rPr>
          <w:rFonts w:ascii="Times New Roman" w:hAnsi="Times New Roman"/>
          <w:sz w:val="22"/>
          <w:szCs w:val="22"/>
        </w:rPr>
      </w:pPr>
      <w:r w:rsidRPr="00723644">
        <w:rPr>
          <w:rFonts w:ascii="Times New Roman" w:hAnsi="Times New Roman"/>
          <w:sz w:val="22"/>
          <w:szCs w:val="22"/>
        </w:rPr>
        <w:t xml:space="preserve">a/    pozemky na ktorých sú cintoríny </w:t>
      </w:r>
    </w:p>
    <w:p w14:paraId="17E433E6" w14:textId="77777777" w:rsidR="00BB1E7A" w:rsidRPr="00723644" w:rsidRDefault="00BB1E7A" w:rsidP="00BB1E7A">
      <w:pPr>
        <w:spacing w:line="240" w:lineRule="auto"/>
        <w:ind w:firstLine="0"/>
        <w:jc w:val="both"/>
        <w:rPr>
          <w:rFonts w:ascii="Times New Roman" w:hAnsi="Times New Roman"/>
          <w:sz w:val="22"/>
          <w:szCs w:val="22"/>
        </w:rPr>
      </w:pPr>
      <w:r w:rsidRPr="00723644">
        <w:rPr>
          <w:rFonts w:ascii="Times New Roman" w:hAnsi="Times New Roman"/>
          <w:sz w:val="22"/>
          <w:szCs w:val="22"/>
        </w:rPr>
        <w:t xml:space="preserve">b/    pozemky, ktoré z celospoločenského významu sa nemajú využívať na hospodársku činnosť, a </w:t>
      </w:r>
    </w:p>
    <w:p w14:paraId="28A7C00B" w14:textId="77777777" w:rsidR="00BB1E7A" w:rsidRPr="00A20B51" w:rsidRDefault="00BB1E7A" w:rsidP="00BB1E7A">
      <w:pPr>
        <w:spacing w:line="240" w:lineRule="auto"/>
        <w:ind w:firstLine="0"/>
        <w:jc w:val="both"/>
        <w:rPr>
          <w:rFonts w:ascii="Times New Roman" w:hAnsi="Times New Roman"/>
          <w:sz w:val="22"/>
          <w:szCs w:val="22"/>
        </w:rPr>
      </w:pPr>
      <w:r w:rsidRPr="00A20B51">
        <w:rPr>
          <w:rFonts w:ascii="Times New Roman" w:hAnsi="Times New Roman"/>
          <w:sz w:val="22"/>
          <w:szCs w:val="22"/>
        </w:rPr>
        <w:t xml:space="preserve">       to močiare, háje, vetrolamy, výmole a plochy krovinatej vegetácie.    </w:t>
      </w:r>
    </w:p>
    <w:p w14:paraId="467F3665" w14:textId="77777777" w:rsidR="00BB1E7A" w:rsidRPr="00E648AC" w:rsidRDefault="00BB1E7A" w:rsidP="00BB1E7A">
      <w:pPr>
        <w:pStyle w:val="Zarkazkladnhotextu"/>
        <w:spacing w:line="300" w:lineRule="exact"/>
        <w:ind w:left="426" w:hanging="426"/>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sidRPr="00E648AC">
        <w:rPr>
          <w:rFonts w:ascii="Times New Roman" w:hAnsi="Times New Roman"/>
          <w:sz w:val="22"/>
          <w:szCs w:val="22"/>
        </w:rPr>
        <w:t xml:space="preserve"> V súlade s ust. § 17 ods. 3 zákona o miestnych daniach sa s ohľadom na miestne p</w:t>
      </w:r>
      <w:r>
        <w:rPr>
          <w:rFonts w:ascii="Times New Roman" w:hAnsi="Times New Roman"/>
          <w:sz w:val="22"/>
          <w:szCs w:val="22"/>
        </w:rPr>
        <w:t xml:space="preserve">odmienky </w:t>
      </w:r>
      <w:r w:rsidRPr="00E648AC">
        <w:rPr>
          <w:rFonts w:ascii="Times New Roman" w:hAnsi="Times New Roman"/>
          <w:sz w:val="22"/>
          <w:szCs w:val="22"/>
        </w:rPr>
        <w:t xml:space="preserve">v obci správca dane </w:t>
      </w:r>
      <w:r w:rsidRPr="00E648AC">
        <w:rPr>
          <w:rFonts w:ascii="Times New Roman" w:hAnsi="Times New Roman"/>
          <w:b/>
          <w:sz w:val="22"/>
          <w:szCs w:val="22"/>
        </w:rPr>
        <w:t>oslobodzuje od dane zo stavieb a od dane z bytov</w:t>
      </w:r>
      <w:r w:rsidRPr="00E648AC">
        <w:rPr>
          <w:rFonts w:ascii="Times New Roman" w:hAnsi="Times New Roman"/>
          <w:sz w:val="22"/>
          <w:szCs w:val="22"/>
        </w:rPr>
        <w:t xml:space="preserve"> nasledujúce stavby a byty:</w:t>
      </w:r>
    </w:p>
    <w:p w14:paraId="195696B6" w14:textId="77777777" w:rsidR="00BB1E7A" w:rsidRPr="00723644" w:rsidRDefault="00BB1E7A" w:rsidP="00BB1E7A">
      <w:pPr>
        <w:pStyle w:val="Zarkazkladnhotextu"/>
        <w:spacing w:line="240" w:lineRule="auto"/>
        <w:rPr>
          <w:rFonts w:ascii="Times New Roman" w:hAnsi="Times New Roman"/>
          <w:sz w:val="22"/>
          <w:szCs w:val="22"/>
        </w:rPr>
      </w:pPr>
      <w:r w:rsidRPr="00723644">
        <w:rPr>
          <w:rFonts w:ascii="Times New Roman" w:hAnsi="Times New Roman"/>
          <w:sz w:val="22"/>
          <w:szCs w:val="22"/>
        </w:rPr>
        <w:t xml:space="preserve">a/     stavby  užívané ako kultúrne zariadenia, pokiaľ neslúžia na podnikateľskú činnosť  </w:t>
      </w:r>
    </w:p>
    <w:p w14:paraId="29E08BAD" w14:textId="77777777" w:rsidR="00BB1E7A" w:rsidRPr="00723644" w:rsidRDefault="00BB1E7A" w:rsidP="00BB1E7A">
      <w:pPr>
        <w:pStyle w:val="Zarkazkladnhotextu"/>
        <w:spacing w:line="240" w:lineRule="auto"/>
        <w:rPr>
          <w:rFonts w:ascii="Times New Roman" w:hAnsi="Times New Roman"/>
          <w:sz w:val="22"/>
          <w:szCs w:val="22"/>
        </w:rPr>
      </w:pPr>
      <w:r w:rsidRPr="00723644">
        <w:rPr>
          <w:rFonts w:ascii="Times New Roman" w:hAnsi="Times New Roman"/>
          <w:sz w:val="22"/>
          <w:szCs w:val="22"/>
        </w:rPr>
        <w:t>b/     farské úradovne, oslobodenie sa nevzťahuje pre priestory využívané ako byt</w:t>
      </w:r>
    </w:p>
    <w:p w14:paraId="265B313C" w14:textId="77777777" w:rsidR="00BB1E7A" w:rsidRPr="00A20B51" w:rsidRDefault="00BB1E7A" w:rsidP="00BB1E7A">
      <w:pPr>
        <w:pStyle w:val="Zarkazkladnhotextu"/>
        <w:spacing w:line="240" w:lineRule="auto"/>
        <w:rPr>
          <w:rFonts w:ascii="Times New Roman" w:hAnsi="Times New Roman"/>
          <w:b/>
          <w:sz w:val="22"/>
          <w:szCs w:val="22"/>
        </w:rPr>
      </w:pPr>
      <w:r w:rsidRPr="00723644">
        <w:rPr>
          <w:rFonts w:ascii="Times New Roman" w:hAnsi="Times New Roman"/>
          <w:sz w:val="22"/>
          <w:szCs w:val="22"/>
        </w:rPr>
        <w:t xml:space="preserve"> </w:t>
      </w:r>
    </w:p>
    <w:p w14:paraId="137C85EB" w14:textId="77777777" w:rsidR="00BB1E7A" w:rsidRDefault="00BB1E7A" w:rsidP="00BB1E7A">
      <w:pPr>
        <w:pStyle w:val="Zarkazkladnhotextu"/>
        <w:spacing w:line="240" w:lineRule="auto"/>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723644">
        <w:rPr>
          <w:rFonts w:ascii="Times New Roman" w:hAnsi="Times New Roman"/>
          <w:sz w:val="22"/>
          <w:szCs w:val="22"/>
        </w:rPr>
        <w:t xml:space="preserve">  Zákonom č. 582/2004 sa ruší oslobodenie novostavieb na dobu 15 rokov a oslobodenie na 5 rokov po nadobudnutí vlastníctva bytu. Oslobodenie v týchto prípadoch pokračuje iba u tých vlastníkov, ktorým bolo vydané rozhodnutie  podľa zák. č. 317/1992 a jeho noviel o úľave na dni zo stavieb a bytov.</w:t>
      </w:r>
    </w:p>
    <w:p w14:paraId="2B2A47E9" w14:textId="77777777" w:rsidR="00BB1E7A" w:rsidRDefault="00BB1E7A" w:rsidP="00BB1E7A">
      <w:pPr>
        <w:pStyle w:val="Zarkazkladnhotextu"/>
        <w:spacing w:line="240" w:lineRule="auto"/>
        <w:rPr>
          <w:rFonts w:ascii="Times New Roman" w:hAnsi="Times New Roman"/>
          <w:sz w:val="22"/>
          <w:szCs w:val="22"/>
        </w:rPr>
      </w:pPr>
    </w:p>
    <w:p w14:paraId="101590B0" w14:textId="77777777" w:rsidR="00BB1E7A" w:rsidRPr="00E14182" w:rsidRDefault="00BB1E7A" w:rsidP="00BB1E7A">
      <w:pPr>
        <w:pStyle w:val="Zarkazkladnhotextu2"/>
        <w:spacing w:line="240" w:lineRule="auto"/>
        <w:ind w:left="0"/>
        <w:rPr>
          <w:sz w:val="22"/>
          <w:szCs w:val="22"/>
        </w:rPr>
      </w:pPr>
      <w:r w:rsidRPr="00A20B51">
        <w:rPr>
          <w:b/>
          <w:sz w:val="22"/>
          <w:szCs w:val="22"/>
        </w:rPr>
        <w:t xml:space="preserve"> 4</w:t>
      </w:r>
      <w:r>
        <w:rPr>
          <w:b/>
          <w:sz w:val="22"/>
          <w:szCs w:val="22"/>
        </w:rPr>
        <w:t>.</w:t>
      </w:r>
      <w:r w:rsidRPr="00E14182">
        <w:rPr>
          <w:sz w:val="22"/>
          <w:szCs w:val="22"/>
        </w:rPr>
        <w:t xml:space="preserve"> </w:t>
      </w:r>
      <w:r>
        <w:rPr>
          <w:sz w:val="22"/>
          <w:szCs w:val="22"/>
        </w:rPr>
        <w:t xml:space="preserve">  </w:t>
      </w:r>
      <w:r w:rsidRPr="00E14182">
        <w:rPr>
          <w:sz w:val="22"/>
          <w:szCs w:val="22"/>
        </w:rPr>
        <w:t>Daňová povinnosť vzniká 1. januára zdaňovacieho obdobia nasl</w:t>
      </w:r>
      <w:r>
        <w:rPr>
          <w:sz w:val="22"/>
          <w:szCs w:val="22"/>
        </w:rPr>
        <w:t xml:space="preserve">edujúceho po zdaňovacom období, </w:t>
      </w:r>
      <w:r w:rsidRPr="00E14182">
        <w:rPr>
          <w:sz w:val="22"/>
          <w:szCs w:val="22"/>
        </w:rPr>
        <w:t>v ktorom sa daňovník stal vlastníkom, správcom, nájomcom alebo užívateľom nehnuteľnosti, ktorá je predmetom dane a zaniká 31. decembra zdaňovacieho obdobia, v ktorom daňovníkovi zanikne vlastníctvo, správa, nájom alebo užívanie nehnuteľnosti. Ak sa daňovník stane vlastníkom, správcom, nájomcom alebo užívateľom nehnuteľnosti 1. januára bežného zdaňovacieho obdobia, vzniká daňová povinnosť týmto dňom.</w:t>
      </w:r>
    </w:p>
    <w:p w14:paraId="265C57A7" w14:textId="77777777" w:rsidR="00BB1E7A" w:rsidRDefault="00BB1E7A" w:rsidP="00BB1E7A">
      <w:pPr>
        <w:pStyle w:val="Zarkazkladnhotextu2"/>
        <w:spacing w:line="240" w:lineRule="auto"/>
        <w:ind w:left="0"/>
        <w:rPr>
          <w:sz w:val="22"/>
          <w:szCs w:val="22"/>
        </w:rPr>
      </w:pPr>
      <w:r w:rsidRPr="00A20B51">
        <w:rPr>
          <w:b/>
          <w:sz w:val="22"/>
          <w:szCs w:val="22"/>
        </w:rPr>
        <w:t>5</w:t>
      </w:r>
      <w:r>
        <w:rPr>
          <w:b/>
          <w:sz w:val="22"/>
          <w:szCs w:val="22"/>
        </w:rPr>
        <w:t>.</w:t>
      </w:r>
      <w:r w:rsidRPr="000C3668">
        <w:rPr>
          <w:sz w:val="22"/>
          <w:szCs w:val="22"/>
        </w:rPr>
        <w:t xml:space="preserve"> Na vyrubenie dane z nehnuteľností je rozhodujúci stav k 1. januáru zdaňovacieho obdobia. Na zmeny skutočností rozhodujúcich pre daňovú povinnosť, ktoré nastanú v priebehu zdaňovacieho obdobia sa neprihliada, pokiaľ zákon o miestnych daniach neustanovuje inak. V prípade nadobudnutia nehnuteľnosti vydražením v priebehu roka daňová povinnosť vzniká prvým dňom mesiaca nasledujúceho po dni, v ktorom sa vydražiteľ stal vlastníkom nehnuteľnosti alebo prvým dňom mesiaca nasledujúceho po dni schválenia príklepu súdom. Pri zániku vlastníckych práv vydražením daňová povinnosť zaniká posledným dňom mesiaca, v ktorom zanikli vlastnícke práva k vydraženej nehnuteľnosti. </w:t>
      </w:r>
    </w:p>
    <w:p w14:paraId="3F9B5F7C" w14:textId="77777777" w:rsidR="00BB1E7A" w:rsidRPr="000C3668" w:rsidRDefault="00BB1E7A" w:rsidP="00BB1E7A">
      <w:pPr>
        <w:pStyle w:val="Zarkazkladnhotextu2"/>
        <w:spacing w:line="240" w:lineRule="auto"/>
        <w:ind w:left="0"/>
        <w:rPr>
          <w:sz w:val="22"/>
          <w:szCs w:val="22"/>
        </w:rPr>
      </w:pPr>
      <w:r w:rsidRPr="00A20B51">
        <w:rPr>
          <w:b/>
          <w:sz w:val="22"/>
          <w:szCs w:val="22"/>
        </w:rPr>
        <w:t>6</w:t>
      </w:r>
      <w:r>
        <w:rPr>
          <w:b/>
          <w:sz w:val="22"/>
          <w:szCs w:val="22"/>
        </w:rPr>
        <w:t>.</w:t>
      </w:r>
      <w:r w:rsidRPr="000C3668">
        <w:rPr>
          <w:sz w:val="22"/>
          <w:szCs w:val="22"/>
        </w:rPr>
        <w:t xml:space="preserve"> Ak je pozemok, stavba, byt a nebytový priestor v bytovom dome v spoluvlastníctve viacerých osôb (§ 5 ods.4, § 9 ods. </w:t>
      </w:r>
      <w:smartTag w:uri="urn:schemas-microsoft-com:office:smarttags" w:element="metricconverter">
        <w:smartTagPr>
          <w:attr w:name="ProductID" w:val="3 a"/>
        </w:smartTagPr>
        <w:r w:rsidRPr="000C3668">
          <w:rPr>
            <w:sz w:val="22"/>
            <w:szCs w:val="22"/>
          </w:rPr>
          <w:t>3 a</w:t>
        </w:r>
      </w:smartTag>
      <w:r w:rsidRPr="000C3668">
        <w:rPr>
          <w:sz w:val="22"/>
          <w:szCs w:val="22"/>
        </w:rPr>
        <w:t xml:space="preserve"> § 13 ods. 2 zákona o miestnych daniach.), daňovníkom  je každý spoluvlastník podľa výšky svojho spoluvlastníckeho podielu Ak sa všetci spoluvlastníci dohodnú daňovníkov dane zastupuje jeden z nich a ostatní spoluvlastníci sa daň ručia do výšky svojho podielu na dani Ak je pozemok, stavba, byt a nebytový priestor v bytovom dome v bezpodielovom spoluvlastníctve manželov, daňovníkom sú obaja manželia, ktorí ručia za daň spoločne a nerozdielne.</w:t>
      </w:r>
    </w:p>
    <w:p w14:paraId="46AAEC44" w14:textId="77777777" w:rsidR="00BB1E7A" w:rsidRPr="00A86EEE" w:rsidRDefault="00BB1E7A" w:rsidP="00BB1E7A">
      <w:pPr>
        <w:pStyle w:val="Zarkazkladnhotextu"/>
        <w:jc w:val="center"/>
        <w:rPr>
          <w:rFonts w:ascii="Times New Roman" w:hAnsi="Times New Roman"/>
          <w:b/>
          <w:bCs/>
          <w:sz w:val="22"/>
          <w:szCs w:val="22"/>
        </w:rPr>
      </w:pPr>
    </w:p>
    <w:p w14:paraId="2636CCD7" w14:textId="77777777" w:rsidR="00BB1E7A" w:rsidRPr="00A86EEE" w:rsidRDefault="00BB1E7A" w:rsidP="00BB1E7A">
      <w:pPr>
        <w:spacing w:line="300" w:lineRule="exact"/>
        <w:jc w:val="center"/>
        <w:rPr>
          <w:rFonts w:ascii="Times New Roman" w:hAnsi="Times New Roman"/>
          <w:b/>
          <w:bCs/>
          <w:sz w:val="22"/>
          <w:szCs w:val="22"/>
        </w:rPr>
      </w:pPr>
      <w:r w:rsidRPr="00A86EEE">
        <w:rPr>
          <w:rFonts w:ascii="Times New Roman" w:hAnsi="Times New Roman"/>
          <w:b/>
          <w:bCs/>
          <w:sz w:val="22"/>
          <w:szCs w:val="22"/>
        </w:rPr>
        <w:t>Článok 7</w:t>
      </w:r>
    </w:p>
    <w:p w14:paraId="1F5D094F" w14:textId="77777777" w:rsidR="00BB1E7A" w:rsidRDefault="00BB1E7A" w:rsidP="00BB1E7A">
      <w:pPr>
        <w:spacing w:line="300" w:lineRule="exact"/>
        <w:jc w:val="center"/>
        <w:rPr>
          <w:rFonts w:ascii="Times New Roman" w:hAnsi="Times New Roman"/>
          <w:b/>
          <w:bCs/>
          <w:sz w:val="22"/>
          <w:szCs w:val="22"/>
        </w:rPr>
      </w:pPr>
      <w:r w:rsidRPr="00A86EEE">
        <w:rPr>
          <w:rFonts w:ascii="Times New Roman" w:hAnsi="Times New Roman"/>
          <w:b/>
          <w:bCs/>
          <w:sz w:val="22"/>
          <w:szCs w:val="22"/>
        </w:rPr>
        <w:t>Daň za psa</w:t>
      </w:r>
    </w:p>
    <w:p w14:paraId="4F3ACDD3" w14:textId="77777777" w:rsidR="00BB1E7A" w:rsidRDefault="00BB1E7A" w:rsidP="00BB1E7A">
      <w:pPr>
        <w:spacing w:line="300" w:lineRule="exact"/>
        <w:jc w:val="center"/>
        <w:rPr>
          <w:rFonts w:ascii="Times New Roman" w:hAnsi="Times New Roman"/>
          <w:b/>
          <w:bCs/>
          <w:sz w:val="22"/>
          <w:szCs w:val="22"/>
        </w:rPr>
      </w:pPr>
    </w:p>
    <w:p w14:paraId="1DF7055A" w14:textId="77777777" w:rsidR="00BB1E7A" w:rsidRPr="000B67F9" w:rsidRDefault="00BB1E7A" w:rsidP="00BB1E7A">
      <w:pPr>
        <w:spacing w:line="300" w:lineRule="exact"/>
        <w:ind w:firstLine="0"/>
        <w:jc w:val="both"/>
        <w:rPr>
          <w:rFonts w:ascii="Times New Roman" w:hAnsi="Times New Roman"/>
          <w:sz w:val="22"/>
          <w:szCs w:val="22"/>
        </w:rPr>
      </w:pPr>
      <w:r>
        <w:rPr>
          <w:rFonts w:ascii="Times New Roman" w:hAnsi="Times New Roman"/>
          <w:b/>
          <w:sz w:val="22"/>
          <w:szCs w:val="22"/>
        </w:rPr>
        <w:t>1.</w:t>
      </w:r>
      <w:r w:rsidRPr="000B67F9">
        <w:rPr>
          <w:rFonts w:ascii="Times New Roman" w:hAnsi="Times New Roman"/>
          <w:sz w:val="22"/>
          <w:szCs w:val="22"/>
        </w:rPr>
        <w:t xml:space="preserve">Predmetom dane za psa je pes starší ako 6 mesiacov chovaný fyzickou osobou alebo právnickou osobou. </w:t>
      </w:r>
    </w:p>
    <w:p w14:paraId="2894FE2D" w14:textId="77777777" w:rsidR="00BB1E7A" w:rsidRDefault="00BB1E7A" w:rsidP="00BB1E7A">
      <w:pPr>
        <w:pStyle w:val="Nadpis1"/>
        <w:spacing w:line="276" w:lineRule="auto"/>
        <w:jc w:val="both"/>
        <w:rPr>
          <w:rFonts w:ascii="Times New Roman" w:hAnsi="Times New Roman"/>
          <w:b/>
          <w:sz w:val="22"/>
          <w:szCs w:val="22"/>
        </w:rPr>
      </w:pPr>
      <w:r w:rsidRPr="005C4C71">
        <w:rPr>
          <w:rFonts w:ascii="Times New Roman" w:hAnsi="Times New Roman"/>
          <w:b/>
          <w:sz w:val="22"/>
          <w:szCs w:val="22"/>
        </w:rPr>
        <w:t>Predmetom dane za psa nie je pes chovaný na vedecké účely a výskumné účely; pes umiestnený v útulku zvierat; a pes so špeciálnym výcvikom, ktorého vlastní alebo používa občan s ťažkým zdravotným postihnutím.   Skutočnosť, že ide o psa so špeciálnym výcvikom preukazuje</w:t>
      </w:r>
      <w:r w:rsidRPr="00506771">
        <w:rPr>
          <w:rFonts w:ascii="Times New Roman" w:hAnsi="Times New Roman"/>
          <w:b/>
          <w:sz w:val="22"/>
          <w:szCs w:val="22"/>
        </w:rPr>
        <w:t xml:space="preserve"> občan osobitným potvrdením.   </w:t>
      </w:r>
    </w:p>
    <w:p w14:paraId="76E7CBD4" w14:textId="77777777" w:rsidR="00BB1E7A" w:rsidRPr="00506771" w:rsidRDefault="00BB1E7A" w:rsidP="00BB1E7A">
      <w:pPr>
        <w:pStyle w:val="Nadpis1"/>
        <w:spacing w:line="276" w:lineRule="auto"/>
        <w:jc w:val="both"/>
        <w:rPr>
          <w:rFonts w:ascii="Times New Roman" w:hAnsi="Times New Roman"/>
          <w:b/>
          <w:sz w:val="22"/>
          <w:szCs w:val="22"/>
        </w:rPr>
      </w:pPr>
      <w:r w:rsidRPr="00506771">
        <w:rPr>
          <w:rFonts w:ascii="Times New Roman" w:hAnsi="Times New Roman"/>
          <w:b/>
          <w:sz w:val="22"/>
          <w:szCs w:val="22"/>
        </w:rPr>
        <w:t xml:space="preserve">                                                   </w:t>
      </w:r>
    </w:p>
    <w:p w14:paraId="358368CC" w14:textId="77777777" w:rsidR="00BB1E7A" w:rsidRDefault="00BB1E7A" w:rsidP="008D429C">
      <w:pPr>
        <w:spacing w:line="240" w:lineRule="auto"/>
        <w:ind w:firstLine="0"/>
        <w:jc w:val="both"/>
        <w:rPr>
          <w:rFonts w:ascii="Times New Roman" w:hAnsi="Times New Roman"/>
          <w:sz w:val="22"/>
          <w:szCs w:val="22"/>
        </w:rPr>
      </w:pPr>
      <w:r>
        <w:rPr>
          <w:rFonts w:ascii="Times New Roman" w:hAnsi="Times New Roman"/>
          <w:b/>
          <w:sz w:val="22"/>
          <w:szCs w:val="22"/>
        </w:rPr>
        <w:t>2.</w:t>
      </w:r>
      <w:r w:rsidRPr="00A86EEE">
        <w:rPr>
          <w:rFonts w:ascii="Times New Roman" w:hAnsi="Times New Roman"/>
          <w:sz w:val="22"/>
          <w:szCs w:val="22"/>
        </w:rPr>
        <w:t xml:space="preserve"> Daňovníkom je fyzická osoba alebo právnická osoba, ktorá je  vlastníkom psa, alebo držiteľom psa, </w:t>
      </w:r>
      <w:r w:rsidRPr="00A86EEE">
        <w:rPr>
          <w:rFonts w:ascii="Times New Roman" w:hAnsi="Times New Roman"/>
          <w:sz w:val="22"/>
          <w:szCs w:val="22"/>
        </w:rPr>
        <w:lastRenderedPageBreak/>
        <w:t>ak sa nedá preukázať, kto psa vlastní.</w:t>
      </w:r>
    </w:p>
    <w:p w14:paraId="0D58196D" w14:textId="77777777" w:rsidR="00BB1E7A" w:rsidRDefault="00BB1E7A" w:rsidP="008D429C">
      <w:pPr>
        <w:spacing w:line="240" w:lineRule="auto"/>
        <w:ind w:firstLine="0"/>
        <w:jc w:val="both"/>
        <w:rPr>
          <w:rFonts w:ascii="Times New Roman" w:hAnsi="Times New Roman"/>
          <w:sz w:val="22"/>
          <w:szCs w:val="22"/>
        </w:rPr>
      </w:pPr>
    </w:p>
    <w:p w14:paraId="07D430BC" w14:textId="77777777" w:rsidR="00BB1E7A" w:rsidRDefault="00BB1E7A" w:rsidP="008D429C">
      <w:pPr>
        <w:spacing w:line="240" w:lineRule="auto"/>
        <w:ind w:firstLine="0"/>
        <w:jc w:val="both"/>
        <w:rPr>
          <w:rFonts w:ascii="Times New Roman" w:hAnsi="Times New Roman"/>
          <w:sz w:val="22"/>
          <w:szCs w:val="22"/>
        </w:rPr>
      </w:pPr>
      <w:r w:rsidRPr="00A20B51">
        <w:rPr>
          <w:rFonts w:ascii="Times New Roman" w:hAnsi="Times New Roman"/>
          <w:b/>
          <w:sz w:val="22"/>
          <w:szCs w:val="22"/>
        </w:rPr>
        <w:t xml:space="preserve"> 3</w:t>
      </w:r>
      <w:r>
        <w:rPr>
          <w:rFonts w:ascii="Times New Roman" w:hAnsi="Times New Roman"/>
          <w:b/>
          <w:sz w:val="22"/>
          <w:szCs w:val="22"/>
        </w:rPr>
        <w:t>.</w:t>
      </w:r>
      <w:r w:rsidRPr="00A86EEE">
        <w:rPr>
          <w:rFonts w:ascii="Times New Roman" w:hAnsi="Times New Roman"/>
          <w:sz w:val="22"/>
          <w:szCs w:val="22"/>
        </w:rPr>
        <w:t xml:space="preserve"> Základom dane je počet psov. </w:t>
      </w:r>
    </w:p>
    <w:p w14:paraId="725E505F" w14:textId="77777777" w:rsidR="00BB1E7A" w:rsidRDefault="00BB1E7A" w:rsidP="008D429C">
      <w:pPr>
        <w:spacing w:line="240" w:lineRule="auto"/>
        <w:ind w:firstLine="0"/>
        <w:jc w:val="both"/>
        <w:rPr>
          <w:rFonts w:ascii="Times New Roman" w:hAnsi="Times New Roman"/>
          <w:sz w:val="22"/>
          <w:szCs w:val="22"/>
        </w:rPr>
      </w:pPr>
    </w:p>
    <w:p w14:paraId="273E2F92" w14:textId="77777777" w:rsidR="00BB1E7A" w:rsidRPr="00A86EEE" w:rsidRDefault="00BB1E7A" w:rsidP="008D429C">
      <w:pPr>
        <w:spacing w:line="240" w:lineRule="auto"/>
        <w:ind w:firstLine="0"/>
        <w:jc w:val="both"/>
        <w:rPr>
          <w:rFonts w:ascii="Times New Roman" w:hAnsi="Times New Roman"/>
          <w:sz w:val="22"/>
          <w:szCs w:val="22"/>
        </w:rPr>
      </w:pPr>
      <w:r w:rsidRPr="00A20B51">
        <w:rPr>
          <w:rFonts w:ascii="Times New Roman" w:hAnsi="Times New Roman"/>
          <w:b/>
          <w:sz w:val="22"/>
          <w:szCs w:val="22"/>
        </w:rPr>
        <w:t xml:space="preserve"> 4</w:t>
      </w:r>
      <w:r>
        <w:rPr>
          <w:rFonts w:ascii="Times New Roman" w:hAnsi="Times New Roman"/>
          <w:b/>
          <w:sz w:val="22"/>
          <w:szCs w:val="22"/>
        </w:rPr>
        <w:t>.</w:t>
      </w:r>
      <w:r w:rsidRPr="00A86EEE">
        <w:rPr>
          <w:rFonts w:ascii="Times New Roman" w:hAnsi="Times New Roman"/>
          <w:sz w:val="22"/>
          <w:szCs w:val="22"/>
        </w:rPr>
        <w:t xml:space="preserve"> V súlade s  § 25 zákona o miestnych daniach určuje správca dane sadzbu dane nasledovne:</w:t>
      </w:r>
    </w:p>
    <w:p w14:paraId="17B3AC9D" w14:textId="77777777" w:rsidR="00BB1E7A" w:rsidRPr="00A86EEE" w:rsidRDefault="00BB1E7A" w:rsidP="008D429C">
      <w:pPr>
        <w:pStyle w:val="Zarkazkladnhotextu"/>
        <w:spacing w:line="240" w:lineRule="auto"/>
        <w:ind w:firstLine="720"/>
        <w:rPr>
          <w:rFonts w:ascii="Times New Roman" w:hAnsi="Times New Roman"/>
          <w:sz w:val="22"/>
          <w:szCs w:val="22"/>
        </w:rPr>
      </w:pPr>
      <w:r w:rsidRPr="00A86EEE">
        <w:rPr>
          <w:rFonts w:ascii="Times New Roman" w:hAnsi="Times New Roman"/>
          <w:sz w:val="22"/>
          <w:szCs w:val="22"/>
        </w:rPr>
        <w:t xml:space="preserve"> a</w:t>
      </w:r>
      <w:r w:rsidRPr="00CE6C57">
        <w:rPr>
          <w:rFonts w:ascii="Times New Roman" w:hAnsi="Times New Roman"/>
          <w:sz w:val="22"/>
          <w:szCs w:val="22"/>
        </w:rPr>
        <w:t xml:space="preserve">)  </w:t>
      </w:r>
      <w:r w:rsidRPr="00CE6C57">
        <w:rPr>
          <w:rFonts w:ascii="Times New Roman" w:hAnsi="Times New Roman"/>
          <w:b/>
          <w:sz w:val="22"/>
          <w:szCs w:val="22"/>
        </w:rPr>
        <w:t>5,-  eur</w:t>
      </w:r>
      <w:r w:rsidRPr="00A86EEE">
        <w:rPr>
          <w:rFonts w:ascii="Times New Roman" w:hAnsi="Times New Roman"/>
          <w:sz w:val="22"/>
          <w:szCs w:val="22"/>
        </w:rPr>
        <w:t xml:space="preserve"> za  jedného psa a kalendárny rok. Takto určená sadzba dane platí za každého    </w:t>
      </w:r>
    </w:p>
    <w:p w14:paraId="62F1BBD4" w14:textId="77777777" w:rsidR="00BB1E7A" w:rsidRDefault="00BB1E7A" w:rsidP="008D429C">
      <w:pPr>
        <w:pStyle w:val="Zarkazkladnhotextu"/>
        <w:spacing w:line="240" w:lineRule="auto"/>
        <w:ind w:firstLine="720"/>
        <w:rPr>
          <w:rFonts w:ascii="Times New Roman" w:hAnsi="Times New Roman"/>
          <w:sz w:val="22"/>
          <w:szCs w:val="22"/>
        </w:rPr>
      </w:pPr>
      <w:r w:rsidRPr="00A86EEE">
        <w:rPr>
          <w:rFonts w:ascii="Times New Roman" w:hAnsi="Times New Roman"/>
          <w:sz w:val="22"/>
          <w:szCs w:val="22"/>
        </w:rPr>
        <w:t xml:space="preserve">       ďalšieho psa u toho istého daňovníka.</w:t>
      </w:r>
    </w:p>
    <w:p w14:paraId="6EBFA814" w14:textId="77777777" w:rsidR="00BB1E7A" w:rsidRPr="00A86EEE" w:rsidRDefault="00BB1E7A" w:rsidP="008D429C">
      <w:pPr>
        <w:pStyle w:val="Zarkazkladnhotextu"/>
        <w:spacing w:line="240" w:lineRule="auto"/>
        <w:ind w:firstLine="720"/>
        <w:rPr>
          <w:rFonts w:ascii="Times New Roman" w:hAnsi="Times New Roman"/>
          <w:sz w:val="22"/>
          <w:szCs w:val="22"/>
        </w:rPr>
      </w:pPr>
    </w:p>
    <w:p w14:paraId="499FEEF7" w14:textId="77777777" w:rsidR="00BB1E7A" w:rsidRDefault="00BB1E7A" w:rsidP="00BB1E7A">
      <w:pPr>
        <w:spacing w:line="240" w:lineRule="auto"/>
        <w:ind w:left="426" w:hanging="426"/>
        <w:jc w:val="both"/>
        <w:rPr>
          <w:rFonts w:ascii="Times New Roman" w:hAnsi="Times New Roman"/>
          <w:sz w:val="22"/>
          <w:szCs w:val="22"/>
        </w:rPr>
      </w:pPr>
      <w:r w:rsidRPr="00A86EEE">
        <w:rPr>
          <w:rFonts w:ascii="Times New Roman" w:hAnsi="Times New Roman"/>
          <w:sz w:val="22"/>
          <w:szCs w:val="22"/>
        </w:rPr>
        <w:t xml:space="preserve"> </w:t>
      </w:r>
      <w:r w:rsidRPr="00A20B51">
        <w:rPr>
          <w:rFonts w:ascii="Times New Roman" w:hAnsi="Times New Roman"/>
          <w:b/>
          <w:sz w:val="22"/>
          <w:szCs w:val="22"/>
        </w:rPr>
        <w:t>5</w:t>
      </w:r>
      <w:r>
        <w:rPr>
          <w:rFonts w:ascii="Times New Roman" w:hAnsi="Times New Roman"/>
          <w:b/>
          <w:sz w:val="22"/>
          <w:szCs w:val="22"/>
        </w:rPr>
        <w:t>.</w:t>
      </w:r>
      <w:r w:rsidRPr="00A86EEE">
        <w:rPr>
          <w:rFonts w:ascii="Times New Roman" w:hAnsi="Times New Roman"/>
          <w:sz w:val="22"/>
          <w:szCs w:val="22"/>
        </w:rPr>
        <w:t xml:space="preserve"> Daňová povinnosť vzniká prvým dňom kalendárneho mesiaca nasledujúc</w:t>
      </w:r>
      <w:r>
        <w:rPr>
          <w:rFonts w:ascii="Times New Roman" w:hAnsi="Times New Roman"/>
          <w:sz w:val="22"/>
          <w:szCs w:val="22"/>
        </w:rPr>
        <w:t xml:space="preserve">eho po mesiaci, v ktorom sa pes </w:t>
      </w:r>
      <w:r w:rsidRPr="00A86EEE">
        <w:rPr>
          <w:rFonts w:ascii="Times New Roman" w:hAnsi="Times New Roman"/>
          <w:sz w:val="22"/>
          <w:szCs w:val="22"/>
        </w:rPr>
        <w:t xml:space="preserve">stal predmetom dane podľa § 22 ods. 1 zákona o miestnych daniach a zaniká posledným dňom mesiaca, v ktorom pes prestal byť predmetom dane.  </w:t>
      </w:r>
    </w:p>
    <w:p w14:paraId="179F628F" w14:textId="77777777" w:rsidR="00BB1E7A" w:rsidRPr="00A86EEE" w:rsidRDefault="00BB1E7A" w:rsidP="00BB1E7A">
      <w:pPr>
        <w:pStyle w:val="Zarkazkladnhotextu"/>
        <w:spacing w:line="240" w:lineRule="auto"/>
        <w:rPr>
          <w:rFonts w:ascii="Times New Roman" w:hAnsi="Times New Roman"/>
          <w:sz w:val="22"/>
          <w:szCs w:val="22"/>
        </w:rPr>
      </w:pPr>
      <w:r w:rsidRPr="00A20B51">
        <w:rPr>
          <w:rFonts w:ascii="Times New Roman" w:hAnsi="Times New Roman"/>
          <w:b/>
          <w:sz w:val="22"/>
          <w:szCs w:val="22"/>
        </w:rPr>
        <w:t xml:space="preserve"> </w:t>
      </w:r>
      <w:r>
        <w:rPr>
          <w:rFonts w:ascii="Times New Roman" w:hAnsi="Times New Roman"/>
          <w:b/>
          <w:sz w:val="22"/>
          <w:szCs w:val="22"/>
        </w:rPr>
        <w:t>6.</w:t>
      </w:r>
      <w:r w:rsidRPr="00A86EEE">
        <w:rPr>
          <w:rFonts w:ascii="Times New Roman" w:hAnsi="Times New Roman"/>
          <w:sz w:val="22"/>
          <w:szCs w:val="22"/>
        </w:rPr>
        <w:t xml:space="preserve"> Písomné oznámenie sa doručuje na obecný úrad a musí obsahovať najmä označenie vlastníka (resp. držiteľa) psa menom, priezviskom a adresou trvalého pobytu, označenie psa, jeho vek, spôsob a dátum nadobudnutia,  doklad  na základe, ktorého je daňovník oslobodený od poplatku. </w:t>
      </w:r>
    </w:p>
    <w:p w14:paraId="5894BFD8" w14:textId="77777777" w:rsidR="00BB1E7A" w:rsidRDefault="00BB1E7A" w:rsidP="00BB1E7A">
      <w:pPr>
        <w:pStyle w:val="Zarkazkladnhotextu"/>
        <w:spacing w:line="240" w:lineRule="auto"/>
        <w:ind w:firstLine="720"/>
        <w:rPr>
          <w:rFonts w:ascii="Times New Roman" w:hAnsi="Times New Roman"/>
          <w:sz w:val="22"/>
          <w:szCs w:val="22"/>
        </w:rPr>
      </w:pPr>
      <w:r w:rsidRPr="00A86EEE">
        <w:rPr>
          <w:rFonts w:ascii="Times New Roman" w:hAnsi="Times New Roman"/>
          <w:sz w:val="22"/>
          <w:szCs w:val="22"/>
        </w:rPr>
        <w:t xml:space="preserve">Pri prihlasovaní psa  vypíše vlastník „Evidenčný list psa“ v súlade s ustanovením § 3 zákona č. 282/2002 Z.z., ktorým sa upravujú niektoré podmienky držania psov a VZN  o niektorých podmienkach  držania psov.  </w:t>
      </w:r>
    </w:p>
    <w:p w14:paraId="5D90AEA3" w14:textId="77777777" w:rsidR="00BB1E7A" w:rsidRPr="00A86EEE" w:rsidRDefault="00BB1E7A" w:rsidP="00BB1E7A">
      <w:pPr>
        <w:pStyle w:val="Zarkazkladnhotextu"/>
        <w:spacing w:line="240" w:lineRule="auto"/>
        <w:ind w:firstLine="720"/>
        <w:rPr>
          <w:rFonts w:ascii="Times New Roman" w:hAnsi="Times New Roman"/>
          <w:sz w:val="22"/>
          <w:szCs w:val="22"/>
        </w:rPr>
      </w:pPr>
    </w:p>
    <w:p w14:paraId="12889602" w14:textId="77777777" w:rsidR="00BB1E7A" w:rsidRPr="00A86EEE" w:rsidRDefault="00BB1E7A" w:rsidP="00BB1E7A">
      <w:pPr>
        <w:pStyle w:val="Zkladntext"/>
        <w:jc w:val="center"/>
        <w:rPr>
          <w:rFonts w:ascii="Times New Roman" w:hAnsi="Times New Roman" w:cs="Times New Roman"/>
          <w:b/>
          <w:bCs/>
          <w:sz w:val="22"/>
          <w:szCs w:val="22"/>
        </w:rPr>
      </w:pPr>
      <w:r w:rsidRPr="00A86EEE">
        <w:rPr>
          <w:rFonts w:ascii="Times New Roman" w:hAnsi="Times New Roman" w:cs="Times New Roman"/>
          <w:b/>
          <w:bCs/>
          <w:sz w:val="22"/>
          <w:szCs w:val="22"/>
        </w:rPr>
        <w:t>Článok 8</w:t>
      </w:r>
    </w:p>
    <w:p w14:paraId="1CEF88B2" w14:textId="77777777" w:rsidR="00BB1E7A" w:rsidRPr="00A86EEE" w:rsidRDefault="00BB1E7A" w:rsidP="00BB1E7A">
      <w:pPr>
        <w:spacing w:line="240" w:lineRule="auto"/>
        <w:jc w:val="both"/>
        <w:rPr>
          <w:rFonts w:ascii="Times New Roman" w:hAnsi="Times New Roman"/>
          <w:bCs/>
          <w:sz w:val="22"/>
          <w:szCs w:val="22"/>
        </w:rPr>
      </w:pPr>
    </w:p>
    <w:p w14:paraId="2C5BD075" w14:textId="77777777" w:rsidR="00BB1E7A" w:rsidRDefault="00BB1E7A" w:rsidP="00BB1E7A">
      <w:pPr>
        <w:pStyle w:val="Zkladntext"/>
        <w:jc w:val="center"/>
        <w:rPr>
          <w:rFonts w:ascii="Times New Roman" w:hAnsi="Times New Roman" w:cs="Times New Roman"/>
          <w:b/>
          <w:sz w:val="22"/>
          <w:szCs w:val="22"/>
        </w:rPr>
      </w:pPr>
      <w:r w:rsidRPr="00A86EEE">
        <w:rPr>
          <w:rFonts w:ascii="Times New Roman" w:hAnsi="Times New Roman" w:cs="Times New Roman"/>
          <w:b/>
          <w:sz w:val="22"/>
          <w:szCs w:val="22"/>
        </w:rPr>
        <w:t>Daň za užívanie verejného priestranstva</w:t>
      </w:r>
    </w:p>
    <w:p w14:paraId="5958F065" w14:textId="77777777" w:rsidR="00BB1E7A" w:rsidRPr="00A86EEE" w:rsidRDefault="00BB1E7A" w:rsidP="00BB1E7A">
      <w:pPr>
        <w:pStyle w:val="Zkladntext"/>
        <w:jc w:val="center"/>
        <w:rPr>
          <w:rFonts w:ascii="Times New Roman" w:hAnsi="Times New Roman" w:cs="Times New Roman"/>
          <w:b/>
          <w:sz w:val="22"/>
          <w:szCs w:val="22"/>
        </w:rPr>
      </w:pPr>
    </w:p>
    <w:p w14:paraId="440B2F01" w14:textId="77777777" w:rsidR="00BB1E7A" w:rsidRDefault="00BB1E7A" w:rsidP="00BB1E7A">
      <w:pPr>
        <w:spacing w:line="300" w:lineRule="exact"/>
        <w:ind w:left="60" w:firstLine="0"/>
        <w:jc w:val="both"/>
        <w:rPr>
          <w:rFonts w:ascii="Times New Roman" w:hAnsi="Times New Roman"/>
          <w:sz w:val="22"/>
          <w:szCs w:val="22"/>
        </w:rPr>
      </w:pPr>
      <w:r w:rsidRPr="00B91DC4">
        <w:rPr>
          <w:rFonts w:ascii="Times New Roman" w:hAnsi="Times New Roman"/>
          <w:b/>
          <w:sz w:val="22"/>
          <w:szCs w:val="22"/>
        </w:rPr>
        <w:t>1</w:t>
      </w:r>
      <w:r>
        <w:rPr>
          <w:rFonts w:ascii="Times New Roman" w:hAnsi="Times New Roman"/>
          <w:b/>
          <w:sz w:val="22"/>
          <w:szCs w:val="22"/>
        </w:rPr>
        <w:t>.</w:t>
      </w:r>
      <w:r w:rsidRPr="00A86EEE">
        <w:rPr>
          <w:rFonts w:ascii="Times New Roman" w:hAnsi="Times New Roman"/>
          <w:sz w:val="22"/>
          <w:szCs w:val="22"/>
        </w:rPr>
        <w:t>Predmetom dane za užívanie verejného priestranstva je osobitné užívanie verejného priestranstva.</w:t>
      </w:r>
    </w:p>
    <w:p w14:paraId="7C170ACF" w14:textId="77777777" w:rsidR="00BB1E7A" w:rsidRPr="00A86EEE" w:rsidRDefault="00BB1E7A" w:rsidP="00BB1E7A">
      <w:pPr>
        <w:spacing w:line="300" w:lineRule="exact"/>
        <w:ind w:left="420" w:firstLine="0"/>
        <w:jc w:val="both"/>
        <w:rPr>
          <w:rFonts w:ascii="Times New Roman" w:hAnsi="Times New Roman"/>
          <w:sz w:val="22"/>
          <w:szCs w:val="22"/>
        </w:rPr>
      </w:pPr>
    </w:p>
    <w:p w14:paraId="1B06920D" w14:textId="77777777" w:rsidR="00BB1E7A" w:rsidRPr="00A86EEE"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A20B51">
        <w:rPr>
          <w:rFonts w:ascii="Times New Roman" w:hAnsi="Times New Roman"/>
          <w:b/>
          <w:sz w:val="22"/>
          <w:szCs w:val="22"/>
        </w:rPr>
        <w:t>2</w:t>
      </w:r>
      <w:r>
        <w:rPr>
          <w:rFonts w:ascii="Times New Roman" w:hAnsi="Times New Roman"/>
          <w:b/>
          <w:sz w:val="22"/>
          <w:szCs w:val="22"/>
        </w:rPr>
        <w:t>.</w:t>
      </w:r>
      <w:r w:rsidRPr="00A86EEE">
        <w:rPr>
          <w:rFonts w:ascii="Times New Roman" w:hAnsi="Times New Roman"/>
          <w:sz w:val="22"/>
          <w:szCs w:val="22"/>
        </w:rPr>
        <w:t xml:space="preserve"> Verejným priestranstvom na účely tohto VZN sú verejnosti prístupné pozemky vo vlastníctve obce Nová Ves  nad Váhom, ktorými sa rozumejú nasledovné miesta:</w:t>
      </w:r>
      <w:r>
        <w:rPr>
          <w:rFonts w:ascii="Times New Roman" w:hAnsi="Times New Roman"/>
          <w:sz w:val="22"/>
          <w:szCs w:val="22"/>
        </w:rPr>
        <w:t xml:space="preserve"> </w:t>
      </w:r>
    </w:p>
    <w:p w14:paraId="661DB118" w14:textId="77777777" w:rsidR="00BB1E7A" w:rsidRPr="00A86EEE"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A86EEE">
        <w:rPr>
          <w:rFonts w:ascii="Times New Roman" w:hAnsi="Times New Roman"/>
          <w:sz w:val="22"/>
          <w:szCs w:val="22"/>
        </w:rPr>
        <w:t>a/ miestne komunikácie v celej svojej  dĺžke   a  v  šírke od krajnice po krajnicu,</w:t>
      </w:r>
    </w:p>
    <w:p w14:paraId="1C1FE4A6" w14:textId="77777777" w:rsidR="00BB1E7A" w:rsidRPr="00A86EEE"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A86EEE">
        <w:rPr>
          <w:rFonts w:ascii="Times New Roman" w:hAnsi="Times New Roman"/>
          <w:sz w:val="22"/>
          <w:szCs w:val="22"/>
        </w:rPr>
        <w:t xml:space="preserve">b/ vybudovaný  chodník, príp. aj  upravená plocha pre  chodenie obyvateľov na celom území   </w:t>
      </w:r>
    </w:p>
    <w:p w14:paraId="0E93829C" w14:textId="77777777" w:rsidR="00BB1E7A" w:rsidRPr="00A86EEE" w:rsidRDefault="00BB1E7A" w:rsidP="00BB1E7A">
      <w:pPr>
        <w:spacing w:line="240" w:lineRule="auto"/>
        <w:ind w:firstLine="0"/>
        <w:jc w:val="both"/>
        <w:rPr>
          <w:rFonts w:ascii="Times New Roman" w:hAnsi="Times New Roman"/>
          <w:sz w:val="22"/>
          <w:szCs w:val="22"/>
        </w:rPr>
      </w:pPr>
      <w:r w:rsidRPr="00A86EEE">
        <w:rPr>
          <w:rFonts w:ascii="Times New Roman" w:hAnsi="Times New Roman"/>
          <w:sz w:val="22"/>
          <w:szCs w:val="22"/>
        </w:rPr>
        <w:t xml:space="preserve">   </w:t>
      </w:r>
      <w:r>
        <w:rPr>
          <w:rFonts w:ascii="Times New Roman" w:hAnsi="Times New Roman"/>
          <w:sz w:val="22"/>
          <w:szCs w:val="22"/>
        </w:rPr>
        <w:t xml:space="preserve">      </w:t>
      </w:r>
      <w:r w:rsidRPr="00A86EEE">
        <w:rPr>
          <w:rFonts w:ascii="Times New Roman" w:hAnsi="Times New Roman"/>
          <w:sz w:val="22"/>
          <w:szCs w:val="22"/>
        </w:rPr>
        <w:t xml:space="preserve"> obce,  všetky neknihované parcely v intraviláne obce.</w:t>
      </w:r>
    </w:p>
    <w:p w14:paraId="4C064707" w14:textId="77777777" w:rsidR="00BB1E7A"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A86EEE">
        <w:rPr>
          <w:rFonts w:ascii="Times New Roman" w:hAnsi="Times New Roman"/>
          <w:sz w:val="22"/>
          <w:szCs w:val="22"/>
        </w:rPr>
        <w:t xml:space="preserve">c/ verejné zelené plochy a verejne spevnené plochy v intraviláne obce. </w:t>
      </w:r>
    </w:p>
    <w:p w14:paraId="27DFC5C4" w14:textId="77777777" w:rsidR="00BB1E7A" w:rsidRDefault="00BB1E7A" w:rsidP="00BB1E7A">
      <w:pPr>
        <w:spacing w:line="240" w:lineRule="auto"/>
        <w:ind w:firstLine="0"/>
        <w:jc w:val="both"/>
        <w:rPr>
          <w:rFonts w:ascii="Times New Roman" w:hAnsi="Times New Roman"/>
          <w:sz w:val="22"/>
          <w:szCs w:val="22"/>
        </w:rPr>
      </w:pPr>
    </w:p>
    <w:p w14:paraId="4EB2AB19" w14:textId="77777777" w:rsidR="00BB1E7A" w:rsidRPr="00A86EEE"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A86EEE">
        <w:rPr>
          <w:rFonts w:ascii="Times New Roman" w:hAnsi="Times New Roman"/>
        </w:rPr>
        <w:t xml:space="preserve"> </w:t>
      </w:r>
      <w:r w:rsidRPr="00A86EEE">
        <w:rPr>
          <w:rFonts w:ascii="Times New Roman" w:hAnsi="Times New Roman"/>
          <w:sz w:val="22"/>
          <w:szCs w:val="22"/>
        </w:rPr>
        <w:t xml:space="preserve">Osobitným  užívaním  verejného  priestranstva  sa podľa tohto VZN rozumie </w:t>
      </w:r>
    </w:p>
    <w:p w14:paraId="375AAF15" w14:textId="77777777" w:rsidR="00BB1E7A" w:rsidRPr="00A86EEE" w:rsidRDefault="00BB1E7A" w:rsidP="00BB1E7A">
      <w:pPr>
        <w:pStyle w:val="Zkladntext"/>
        <w:rPr>
          <w:rFonts w:ascii="Times New Roman" w:hAnsi="Times New Roman" w:cs="Times New Roman"/>
          <w:sz w:val="22"/>
          <w:szCs w:val="22"/>
        </w:rPr>
      </w:pP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a/   umiestnenie zariadenia slúžiaceho na poskytovanie služieb, </w:t>
      </w:r>
    </w:p>
    <w:p w14:paraId="2CFB79AB" w14:textId="77777777" w:rsidR="00BB1E7A" w:rsidRPr="00A86EEE" w:rsidRDefault="00BB1E7A" w:rsidP="00BB1E7A">
      <w:pPr>
        <w:pStyle w:val="Zkladntext"/>
        <w:rPr>
          <w:rFonts w:ascii="Times New Roman" w:hAnsi="Times New Roman" w:cs="Times New Roman"/>
          <w:sz w:val="22"/>
          <w:szCs w:val="22"/>
        </w:rPr>
      </w:pP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b/   umiestnenie stavebného zariadenia, predajného zariadenia, zariadenia cirkusu, zariadenia </w:t>
      </w:r>
    </w:p>
    <w:p w14:paraId="46776213" w14:textId="77777777" w:rsidR="00BB1E7A" w:rsidRPr="00A86EEE" w:rsidRDefault="00BB1E7A" w:rsidP="00BB1E7A">
      <w:pPr>
        <w:pStyle w:val="Zkladntext"/>
        <w:rPr>
          <w:rFonts w:ascii="Times New Roman" w:hAnsi="Times New Roman" w:cs="Times New Roman"/>
          <w:sz w:val="22"/>
          <w:szCs w:val="22"/>
        </w:rPr>
      </w:pPr>
      <w:r w:rsidRPr="00A86EEE">
        <w:rPr>
          <w:rFonts w:ascii="Times New Roman" w:hAnsi="Times New Roman" w:cs="Times New Roman"/>
          <w:sz w:val="22"/>
          <w:szCs w:val="22"/>
        </w:rPr>
        <w:t xml:space="preserve">      lunaparku a iných atrakcií, </w:t>
      </w:r>
    </w:p>
    <w:p w14:paraId="6CFA3B48" w14:textId="77777777" w:rsidR="00BB1E7A" w:rsidRPr="00A86EEE" w:rsidRDefault="00BB1E7A" w:rsidP="00BB1E7A">
      <w:pPr>
        <w:pStyle w:val="Zkladntext"/>
        <w:rPr>
          <w:rFonts w:ascii="Times New Roman" w:hAnsi="Times New Roman" w:cs="Times New Roman"/>
          <w:sz w:val="22"/>
          <w:szCs w:val="22"/>
        </w:rPr>
      </w:pPr>
      <w:r>
        <w:rPr>
          <w:rFonts w:ascii="Times New Roman" w:hAnsi="Times New Roman" w:cs="Times New Roman"/>
          <w:sz w:val="22"/>
          <w:szCs w:val="22"/>
        </w:rPr>
        <w:t xml:space="preserve">      </w:t>
      </w:r>
      <w:r w:rsidRPr="00A86EEE">
        <w:rPr>
          <w:rFonts w:ascii="Times New Roman" w:hAnsi="Times New Roman" w:cs="Times New Roman"/>
          <w:sz w:val="22"/>
          <w:szCs w:val="22"/>
        </w:rPr>
        <w:t>c/   umiestnenie skládky</w:t>
      </w:r>
    </w:p>
    <w:p w14:paraId="56C124D4" w14:textId="77777777" w:rsidR="00BB1E7A" w:rsidRDefault="00BB1E7A" w:rsidP="00BB1E7A">
      <w:pPr>
        <w:pStyle w:val="Zkladntext"/>
        <w:rPr>
          <w:rFonts w:ascii="Times New Roman" w:hAnsi="Times New Roman" w:cs="Times New Roman"/>
          <w:sz w:val="22"/>
          <w:szCs w:val="22"/>
        </w:rPr>
      </w:pPr>
      <w:r>
        <w:rPr>
          <w:rFonts w:ascii="Times New Roman" w:hAnsi="Times New Roman" w:cs="Times New Roman"/>
          <w:sz w:val="22"/>
          <w:szCs w:val="22"/>
        </w:rPr>
        <w:t xml:space="preserve">      </w:t>
      </w:r>
      <w:r w:rsidRPr="00A86EEE">
        <w:rPr>
          <w:rFonts w:ascii="Times New Roman" w:hAnsi="Times New Roman" w:cs="Times New Roman"/>
          <w:sz w:val="22"/>
          <w:szCs w:val="22"/>
        </w:rPr>
        <w:t xml:space="preserve">d/   trvalé parkovanie vozidla mimo stráženého parkoviska </w:t>
      </w:r>
    </w:p>
    <w:p w14:paraId="4AAEB39B" w14:textId="77777777" w:rsidR="00BB1E7A" w:rsidRDefault="00BB1E7A" w:rsidP="00BB1E7A">
      <w:pPr>
        <w:pStyle w:val="Zkladntext"/>
        <w:rPr>
          <w:rFonts w:ascii="Times New Roman" w:hAnsi="Times New Roman" w:cs="Times New Roman"/>
          <w:sz w:val="22"/>
          <w:szCs w:val="22"/>
        </w:rPr>
      </w:pPr>
    </w:p>
    <w:p w14:paraId="2B2D0BF0" w14:textId="77777777" w:rsidR="00BB1E7A" w:rsidRDefault="00BB1E7A" w:rsidP="00BB1E7A">
      <w:pPr>
        <w:pStyle w:val="Zkladntext"/>
        <w:rPr>
          <w:rFonts w:ascii="Times New Roman" w:hAnsi="Times New Roman" w:cs="Times New Roman"/>
          <w:sz w:val="22"/>
          <w:szCs w:val="22"/>
        </w:rPr>
      </w:pPr>
      <w:r w:rsidRPr="00A20B51">
        <w:rPr>
          <w:rFonts w:ascii="Times New Roman" w:hAnsi="Times New Roman" w:cs="Times New Roman"/>
          <w:b/>
          <w:sz w:val="22"/>
          <w:szCs w:val="22"/>
        </w:rPr>
        <w:t>4</w:t>
      </w:r>
      <w:r>
        <w:rPr>
          <w:rFonts w:ascii="Times New Roman" w:hAnsi="Times New Roman" w:cs="Times New Roman"/>
          <w:b/>
          <w:sz w:val="22"/>
          <w:szCs w:val="22"/>
        </w:rPr>
        <w:t>.</w:t>
      </w:r>
      <w:r w:rsidRPr="00A86EEE">
        <w:rPr>
          <w:rFonts w:ascii="Times New Roman" w:hAnsi="Times New Roman" w:cs="Times New Roman"/>
          <w:sz w:val="22"/>
          <w:szCs w:val="22"/>
        </w:rPr>
        <w:t xml:space="preserve"> Daňovníkom je fyzická osoba alebo právnická osoba, ktorá verejné priestranstvo užíva.</w:t>
      </w:r>
    </w:p>
    <w:p w14:paraId="7A2FCCBA" w14:textId="77777777" w:rsidR="00BB1E7A" w:rsidRDefault="00BB1E7A" w:rsidP="00BB1E7A">
      <w:pPr>
        <w:pStyle w:val="Zkladntext"/>
        <w:rPr>
          <w:rFonts w:ascii="Times New Roman" w:hAnsi="Times New Roman" w:cs="Times New Roman"/>
          <w:sz w:val="22"/>
          <w:szCs w:val="22"/>
        </w:rPr>
      </w:pPr>
    </w:p>
    <w:p w14:paraId="16CDF3E8" w14:textId="77777777" w:rsidR="00BB1E7A" w:rsidRDefault="00BB1E7A" w:rsidP="00BB1E7A">
      <w:pPr>
        <w:pStyle w:val="Zkladntext"/>
        <w:rPr>
          <w:rFonts w:ascii="Times New Roman" w:hAnsi="Times New Roman" w:cs="Times New Roman"/>
          <w:sz w:val="22"/>
          <w:szCs w:val="22"/>
          <w:vertAlign w:val="superscript"/>
        </w:rPr>
      </w:pPr>
      <w:r w:rsidRPr="00A20B51">
        <w:rPr>
          <w:rFonts w:ascii="Times New Roman" w:hAnsi="Times New Roman" w:cs="Times New Roman"/>
          <w:b/>
          <w:sz w:val="22"/>
          <w:szCs w:val="22"/>
        </w:rPr>
        <w:t>5</w:t>
      </w:r>
      <w:r>
        <w:rPr>
          <w:rFonts w:ascii="Times New Roman" w:hAnsi="Times New Roman" w:cs="Times New Roman"/>
          <w:b/>
          <w:sz w:val="22"/>
          <w:szCs w:val="22"/>
        </w:rPr>
        <w:t>.</w:t>
      </w:r>
      <w:r w:rsidRPr="00A86EEE">
        <w:rPr>
          <w:rFonts w:ascii="Times New Roman" w:hAnsi="Times New Roman" w:cs="Times New Roman"/>
          <w:sz w:val="22"/>
          <w:szCs w:val="22"/>
        </w:rPr>
        <w:t xml:space="preserve"> Základom dane za užívanie verejného priestranstva je výmera užívaného verejného priestranstva v m</w:t>
      </w:r>
      <w:r w:rsidRPr="00A86EEE">
        <w:rPr>
          <w:rFonts w:ascii="Times New Roman" w:hAnsi="Times New Roman" w:cs="Times New Roman"/>
          <w:sz w:val="22"/>
          <w:szCs w:val="22"/>
          <w:vertAlign w:val="superscript"/>
        </w:rPr>
        <w:t>2.</w:t>
      </w:r>
    </w:p>
    <w:p w14:paraId="7612DA54" w14:textId="77777777" w:rsidR="00BB1E7A" w:rsidRPr="00A86EEE" w:rsidRDefault="00BB1E7A" w:rsidP="00BB1E7A">
      <w:pPr>
        <w:pStyle w:val="Zkladntext"/>
        <w:rPr>
          <w:rFonts w:ascii="Times New Roman" w:hAnsi="Times New Roman" w:cs="Times New Roman"/>
          <w:sz w:val="22"/>
          <w:szCs w:val="22"/>
        </w:rPr>
      </w:pPr>
    </w:p>
    <w:p w14:paraId="4C4EBA8E" w14:textId="77777777" w:rsidR="00BB1E7A" w:rsidRDefault="00BB1E7A" w:rsidP="00BB1E7A">
      <w:pPr>
        <w:pStyle w:val="Zkladntext"/>
        <w:spacing w:line="300" w:lineRule="exact"/>
        <w:rPr>
          <w:rFonts w:ascii="Times New Roman" w:hAnsi="Times New Roman" w:cs="Times New Roman"/>
          <w:sz w:val="22"/>
          <w:szCs w:val="22"/>
        </w:rPr>
      </w:pPr>
      <w:r w:rsidRPr="00A20B51">
        <w:rPr>
          <w:rFonts w:ascii="Times New Roman" w:hAnsi="Times New Roman" w:cs="Times New Roman"/>
          <w:b/>
          <w:sz w:val="22"/>
          <w:szCs w:val="22"/>
        </w:rPr>
        <w:t>6</w:t>
      </w:r>
      <w:r>
        <w:rPr>
          <w:rFonts w:ascii="Times New Roman" w:hAnsi="Times New Roman" w:cs="Times New Roman"/>
          <w:b/>
          <w:sz w:val="22"/>
          <w:szCs w:val="22"/>
        </w:rPr>
        <w:t>.</w:t>
      </w:r>
      <w:r w:rsidRPr="00A86EEE">
        <w:rPr>
          <w:rFonts w:ascii="Times New Roman" w:hAnsi="Times New Roman" w:cs="Times New Roman"/>
          <w:sz w:val="22"/>
          <w:szCs w:val="22"/>
        </w:rPr>
        <w:t xml:space="preserve"> Osobitným užívaním verejného priestranstva nie je užívanie verejného priestranstva v súvislosti s odstránením poruchy alebo havárie rozvodov a verejných sietí.</w:t>
      </w:r>
    </w:p>
    <w:p w14:paraId="0357C51D" w14:textId="77777777" w:rsidR="00BB1E7A" w:rsidRPr="00A86EEE" w:rsidRDefault="00BB1E7A" w:rsidP="00BB1E7A">
      <w:pPr>
        <w:pStyle w:val="Zkladntext"/>
        <w:spacing w:line="300" w:lineRule="exact"/>
        <w:rPr>
          <w:rFonts w:ascii="Times New Roman" w:hAnsi="Times New Roman" w:cs="Times New Roman"/>
          <w:sz w:val="22"/>
          <w:szCs w:val="22"/>
        </w:rPr>
      </w:pPr>
    </w:p>
    <w:p w14:paraId="59318FBF" w14:textId="77777777" w:rsidR="00BB1E7A" w:rsidRPr="00A86EEE" w:rsidRDefault="00BB1E7A" w:rsidP="00BB1E7A">
      <w:pPr>
        <w:pStyle w:val="Zkladntext"/>
        <w:rPr>
          <w:rFonts w:ascii="Times New Roman" w:hAnsi="Times New Roman" w:cs="Times New Roman"/>
          <w:sz w:val="22"/>
          <w:szCs w:val="22"/>
        </w:rPr>
      </w:pPr>
      <w:r w:rsidRPr="00A20B51">
        <w:rPr>
          <w:rFonts w:ascii="Times New Roman" w:hAnsi="Times New Roman" w:cs="Times New Roman"/>
          <w:b/>
          <w:sz w:val="22"/>
          <w:szCs w:val="22"/>
        </w:rPr>
        <w:t>7</w:t>
      </w:r>
      <w:r>
        <w:rPr>
          <w:rFonts w:ascii="Times New Roman" w:hAnsi="Times New Roman" w:cs="Times New Roman"/>
          <w:b/>
          <w:sz w:val="22"/>
          <w:szCs w:val="22"/>
        </w:rPr>
        <w:t>.</w:t>
      </w:r>
      <w:r w:rsidRPr="00A86EEE">
        <w:rPr>
          <w:rFonts w:ascii="Times New Roman" w:hAnsi="Times New Roman" w:cs="Times New Roman"/>
          <w:sz w:val="22"/>
          <w:szCs w:val="22"/>
        </w:rPr>
        <w:t xml:space="preserve"> Sadzbu  dane  za užívanie verejného priestranstva je:</w:t>
      </w:r>
    </w:p>
    <w:p w14:paraId="5D6484A7" w14:textId="77777777" w:rsidR="00BB1E7A" w:rsidRPr="00A86EEE" w:rsidRDefault="00BB1E7A" w:rsidP="00BB1E7A">
      <w:pPr>
        <w:pStyle w:val="Zkladntext"/>
        <w:numPr>
          <w:ilvl w:val="0"/>
          <w:numId w:val="4"/>
        </w:numPr>
        <w:rPr>
          <w:rFonts w:ascii="Times New Roman" w:hAnsi="Times New Roman" w:cs="Times New Roman"/>
          <w:b/>
          <w:sz w:val="22"/>
          <w:szCs w:val="22"/>
        </w:rPr>
      </w:pPr>
      <w:r w:rsidRPr="00A86EEE">
        <w:rPr>
          <w:rFonts w:ascii="Times New Roman" w:hAnsi="Times New Roman" w:cs="Times New Roman"/>
          <w:b/>
          <w:sz w:val="22"/>
          <w:szCs w:val="22"/>
        </w:rPr>
        <w:t>0,17 eur za  umiestnenie skládky tuhých palív za každý aj neúplný m</w:t>
      </w:r>
      <w:r w:rsidRPr="00A86EEE">
        <w:rPr>
          <w:rFonts w:ascii="Times New Roman" w:hAnsi="Times New Roman" w:cs="Times New Roman"/>
          <w:b/>
          <w:sz w:val="22"/>
          <w:szCs w:val="22"/>
          <w:vertAlign w:val="superscript"/>
        </w:rPr>
        <w:t xml:space="preserve">2  </w:t>
      </w:r>
      <w:r w:rsidRPr="00A86EEE">
        <w:rPr>
          <w:rFonts w:ascii="Times New Roman" w:hAnsi="Times New Roman" w:cs="Times New Roman"/>
          <w:b/>
          <w:sz w:val="22"/>
          <w:szCs w:val="22"/>
        </w:rPr>
        <w:t>osobitne  užívaného verejného priestranstva a za každý aj začatý deň.</w:t>
      </w:r>
    </w:p>
    <w:p w14:paraId="7441D494" w14:textId="77777777" w:rsidR="00BB1E7A" w:rsidRPr="00A86EEE" w:rsidRDefault="00BB1E7A" w:rsidP="00BB1E7A">
      <w:pPr>
        <w:pStyle w:val="Zkladntext"/>
        <w:numPr>
          <w:ilvl w:val="0"/>
          <w:numId w:val="4"/>
        </w:numPr>
        <w:rPr>
          <w:rFonts w:ascii="Times New Roman" w:hAnsi="Times New Roman" w:cs="Times New Roman"/>
          <w:b/>
          <w:sz w:val="22"/>
          <w:szCs w:val="22"/>
        </w:rPr>
      </w:pPr>
      <w:r w:rsidRPr="00A86EEE">
        <w:rPr>
          <w:rFonts w:ascii="Times New Roman" w:hAnsi="Times New Roman" w:cs="Times New Roman"/>
          <w:b/>
          <w:sz w:val="22"/>
          <w:szCs w:val="22"/>
        </w:rPr>
        <w:t xml:space="preserve">0,04 eur pri skládke stavebného materiálu na stavbu alebo opravu rodinného domu  za každý aj neúplný m2 užívania VP a každý aj neúplný deň , a to po 7-dňoch od zloženia materiálu   </w:t>
      </w:r>
    </w:p>
    <w:p w14:paraId="1C8530C6" w14:textId="77777777" w:rsidR="00BB1E7A" w:rsidRPr="00A86EEE" w:rsidRDefault="00BB1E7A" w:rsidP="00BB1E7A">
      <w:pPr>
        <w:pStyle w:val="Zkladntext"/>
        <w:numPr>
          <w:ilvl w:val="0"/>
          <w:numId w:val="4"/>
        </w:numPr>
        <w:rPr>
          <w:rFonts w:ascii="Times New Roman" w:hAnsi="Times New Roman" w:cs="Times New Roman"/>
          <w:b/>
          <w:sz w:val="22"/>
          <w:szCs w:val="22"/>
        </w:rPr>
      </w:pPr>
      <w:r w:rsidRPr="00A86EEE">
        <w:rPr>
          <w:rFonts w:ascii="Times New Roman" w:hAnsi="Times New Roman" w:cs="Times New Roman"/>
          <w:b/>
          <w:sz w:val="22"/>
          <w:szCs w:val="22"/>
        </w:rPr>
        <w:t xml:space="preserve">0,04 eur za trvalé parkovanie motorového vozidla za každý aj neúplný m2 užívaného VP </w:t>
      </w:r>
    </w:p>
    <w:p w14:paraId="3CACCAE9" w14:textId="77777777" w:rsidR="00BB1E7A" w:rsidRPr="00A86EEE" w:rsidRDefault="00BB1E7A" w:rsidP="00BB1E7A">
      <w:pPr>
        <w:pStyle w:val="Zkladntext"/>
        <w:ind w:left="993"/>
        <w:rPr>
          <w:rFonts w:ascii="Times New Roman" w:hAnsi="Times New Roman" w:cs="Times New Roman"/>
          <w:b/>
          <w:sz w:val="22"/>
          <w:szCs w:val="22"/>
        </w:rPr>
      </w:pPr>
      <w:r w:rsidRPr="00A86EEE">
        <w:rPr>
          <w:rFonts w:ascii="Times New Roman" w:hAnsi="Times New Roman" w:cs="Times New Roman"/>
          <w:b/>
          <w:sz w:val="22"/>
          <w:szCs w:val="22"/>
        </w:rPr>
        <w:t xml:space="preserve">    a každý aj neúplný deň </w:t>
      </w:r>
    </w:p>
    <w:p w14:paraId="4BF12236" w14:textId="77777777" w:rsidR="00BB1E7A" w:rsidRDefault="00BB1E7A" w:rsidP="00BB1E7A">
      <w:pPr>
        <w:pStyle w:val="Zkladntext"/>
        <w:numPr>
          <w:ilvl w:val="0"/>
          <w:numId w:val="6"/>
        </w:numPr>
        <w:rPr>
          <w:rFonts w:ascii="Times New Roman" w:hAnsi="Times New Roman" w:cs="Times New Roman"/>
          <w:b/>
          <w:sz w:val="22"/>
          <w:szCs w:val="22"/>
        </w:rPr>
      </w:pPr>
      <w:r w:rsidRPr="00A86EEE">
        <w:rPr>
          <w:rFonts w:ascii="Times New Roman" w:hAnsi="Times New Roman" w:cs="Times New Roman"/>
          <w:b/>
          <w:sz w:val="22"/>
          <w:szCs w:val="22"/>
        </w:rPr>
        <w:lastRenderedPageBreak/>
        <w:t xml:space="preserve">10.- eur za l m2  na rok za trvalé parkovanie motorového vozidla pri uzavretí nájomnej zmluvy </w:t>
      </w:r>
    </w:p>
    <w:p w14:paraId="7CBA5C16" w14:textId="77777777" w:rsidR="00BB1E7A" w:rsidRPr="00A86EEE" w:rsidRDefault="00BB1E7A" w:rsidP="00BB1E7A">
      <w:pPr>
        <w:pStyle w:val="Zkladntext"/>
        <w:ind w:left="1220"/>
        <w:rPr>
          <w:rFonts w:ascii="Times New Roman" w:hAnsi="Times New Roman" w:cs="Times New Roman"/>
          <w:b/>
          <w:sz w:val="22"/>
          <w:szCs w:val="22"/>
        </w:rPr>
      </w:pPr>
    </w:p>
    <w:p w14:paraId="146BBC78" w14:textId="77777777" w:rsidR="00BB1E7A" w:rsidRPr="004B48F1" w:rsidRDefault="00BB1E7A" w:rsidP="00BB1E7A">
      <w:pPr>
        <w:spacing w:line="240" w:lineRule="auto"/>
        <w:ind w:firstLine="0"/>
        <w:jc w:val="both"/>
        <w:rPr>
          <w:rFonts w:ascii="Times New Roman" w:hAnsi="Times New Roman"/>
          <w:sz w:val="22"/>
          <w:szCs w:val="22"/>
        </w:rPr>
      </w:pPr>
      <w:r w:rsidRPr="004B48F1">
        <w:rPr>
          <w:rFonts w:ascii="Times New Roman" w:hAnsi="Times New Roman"/>
          <w:b/>
          <w:sz w:val="22"/>
          <w:szCs w:val="22"/>
        </w:rPr>
        <w:t>8.</w:t>
      </w:r>
      <w:r w:rsidRPr="004B48F1">
        <w:rPr>
          <w:rFonts w:ascii="Times New Roman" w:hAnsi="Times New Roman"/>
          <w:sz w:val="22"/>
          <w:szCs w:val="22"/>
        </w:rPr>
        <w:t xml:space="preserve"> Daňová povinnosť vzniká začatím osobitého užívania verejného priestranstva a zaniká ukončením užívania verejného priestranstva. </w:t>
      </w:r>
    </w:p>
    <w:p w14:paraId="042A0078" w14:textId="77777777" w:rsidR="00BB1E7A" w:rsidRPr="004B48F1" w:rsidRDefault="00BB1E7A" w:rsidP="00BB1E7A">
      <w:pPr>
        <w:spacing w:line="240" w:lineRule="auto"/>
        <w:ind w:firstLine="720"/>
        <w:jc w:val="both"/>
        <w:rPr>
          <w:rFonts w:ascii="Times New Roman" w:hAnsi="Times New Roman"/>
          <w:sz w:val="22"/>
          <w:szCs w:val="22"/>
        </w:rPr>
      </w:pPr>
      <w:r w:rsidRPr="004B48F1">
        <w:rPr>
          <w:rFonts w:ascii="Times New Roman" w:hAnsi="Times New Roman"/>
          <w:sz w:val="22"/>
          <w:szCs w:val="22"/>
        </w:rPr>
        <w:t xml:space="preserve">Daňovník je povinný  osobne   alebo  písomne  podať oznámenie o začatí užívania verejného priestranstva Obecnému úradu v Novej Vsi nad Váhom , a to  pred  začatím  osobitného  užívania  verejného priestranstva, výnimočne v deň,  v ktorom  sa má  realizovať užívanie verejného priestranstva. </w:t>
      </w:r>
    </w:p>
    <w:p w14:paraId="5A60A9E6" w14:textId="77777777" w:rsidR="00BB1E7A" w:rsidRPr="004B48F1" w:rsidRDefault="00BB1E7A" w:rsidP="00BB1E7A">
      <w:pPr>
        <w:spacing w:line="240" w:lineRule="auto"/>
        <w:ind w:firstLine="720"/>
        <w:jc w:val="both"/>
        <w:rPr>
          <w:rFonts w:ascii="Times New Roman" w:hAnsi="Times New Roman"/>
          <w:sz w:val="22"/>
          <w:szCs w:val="22"/>
        </w:rPr>
      </w:pPr>
      <w:r w:rsidRPr="004B48F1">
        <w:rPr>
          <w:rFonts w:ascii="Times New Roman" w:hAnsi="Times New Roman"/>
          <w:sz w:val="22"/>
          <w:szCs w:val="22"/>
        </w:rPr>
        <w:t>Daňovník je tiež povinný ohlásiť do 3 dní každú skutočnosť, ktorá  má  alebo  môže  mať  vplyv  na  výšku  stanovenej, resp. zaplatenej dane. Daňovník je povinný oznámiť Obecnému úradu v Novej Vsi nad Váhom skutočnosť, že osobitné užívanie verejného priestranstva skončilo a verejné priestranstvo bolo uvedené do pôvodného stavu.</w:t>
      </w:r>
    </w:p>
    <w:p w14:paraId="4962C022" w14:textId="77777777" w:rsidR="00BB1E7A" w:rsidRPr="004B48F1" w:rsidRDefault="00BB1E7A" w:rsidP="00BB1E7A">
      <w:pPr>
        <w:spacing w:line="240" w:lineRule="auto"/>
        <w:ind w:firstLine="0"/>
        <w:jc w:val="both"/>
        <w:rPr>
          <w:rFonts w:ascii="Times New Roman" w:hAnsi="Times New Roman"/>
          <w:sz w:val="22"/>
          <w:szCs w:val="22"/>
        </w:rPr>
      </w:pPr>
      <w:r w:rsidRPr="004B48F1">
        <w:rPr>
          <w:rFonts w:ascii="Times New Roman" w:hAnsi="Times New Roman"/>
          <w:b/>
          <w:sz w:val="22"/>
          <w:szCs w:val="22"/>
        </w:rPr>
        <w:t>9.</w:t>
      </w:r>
      <w:r w:rsidRPr="004B48F1">
        <w:rPr>
          <w:rFonts w:ascii="Times New Roman" w:hAnsi="Times New Roman"/>
          <w:sz w:val="22"/>
          <w:szCs w:val="22"/>
        </w:rPr>
        <w:t xml:space="preserve"> Miestnu daň obec vyrubí rozhodnutím, okrem sadzby za krátkodobé umiestnenie predajného zariadenia počas dňa  na VP a splatnosť sa stanovuje nasledovne:</w:t>
      </w:r>
    </w:p>
    <w:p w14:paraId="6C71C18C" w14:textId="77777777" w:rsidR="00BB1E7A" w:rsidRPr="004B48F1"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4B48F1">
        <w:rPr>
          <w:rFonts w:ascii="Times New Roman" w:hAnsi="Times New Roman"/>
          <w:sz w:val="22"/>
          <w:szCs w:val="22"/>
        </w:rPr>
        <w:t>a/ jednorázovo v hotovosti do pokladne Obce</w:t>
      </w:r>
    </w:p>
    <w:p w14:paraId="631B18F6" w14:textId="77777777" w:rsidR="00BB1E7A" w:rsidRPr="004B48F1"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4B48F1">
        <w:rPr>
          <w:rFonts w:ascii="Times New Roman" w:hAnsi="Times New Roman"/>
          <w:sz w:val="22"/>
          <w:szCs w:val="22"/>
        </w:rPr>
        <w:t xml:space="preserve">b/ pri  dobe užívania verejného  priestranstva najviac 15 dní pri ohlasovaní vzniku poplatkovej </w:t>
      </w:r>
      <w:r>
        <w:rPr>
          <w:rFonts w:ascii="Times New Roman" w:hAnsi="Times New Roman"/>
          <w:sz w:val="22"/>
          <w:szCs w:val="22"/>
        </w:rPr>
        <w:t xml:space="preserve">   </w:t>
      </w:r>
      <w:r w:rsidRPr="004B48F1">
        <w:rPr>
          <w:rFonts w:ascii="Times New Roman" w:hAnsi="Times New Roman"/>
          <w:sz w:val="22"/>
          <w:szCs w:val="22"/>
        </w:rPr>
        <w:t>povinností na  Obecnom úrade v Novej Vsi nad Váhom ,</w:t>
      </w:r>
    </w:p>
    <w:p w14:paraId="21996E02" w14:textId="77777777" w:rsidR="00BB1E7A" w:rsidRPr="004B48F1"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4B48F1">
        <w:rPr>
          <w:rFonts w:ascii="Times New Roman" w:hAnsi="Times New Roman"/>
          <w:sz w:val="22"/>
          <w:szCs w:val="22"/>
        </w:rPr>
        <w:t>c/ pri  dobe užívania verejného  priestranstva dlhšie ako 15 dní  mesačnými splátkami, pričom  termín a  spôsob splátok  určí poverený  zamestnanec správcu miestnej dane na Obecnom  úrade v Novej Vsi  nad Váhom pri  ohlásení vzniku  daňovej povinnosti daňovníkom.</w:t>
      </w:r>
    </w:p>
    <w:p w14:paraId="161E17FF" w14:textId="77777777" w:rsidR="00BB1E7A" w:rsidRPr="004B48F1" w:rsidRDefault="00BB1E7A" w:rsidP="00BB1E7A">
      <w:pPr>
        <w:spacing w:line="240" w:lineRule="auto"/>
        <w:ind w:firstLine="0"/>
        <w:jc w:val="both"/>
        <w:rPr>
          <w:rFonts w:ascii="Times New Roman" w:hAnsi="Times New Roman"/>
          <w:sz w:val="22"/>
          <w:szCs w:val="22"/>
        </w:rPr>
      </w:pPr>
    </w:p>
    <w:p w14:paraId="1B8B603D" w14:textId="77777777" w:rsidR="00BB1E7A" w:rsidRPr="004B48F1" w:rsidRDefault="00BB1E7A" w:rsidP="00BB1E7A">
      <w:pPr>
        <w:spacing w:line="300" w:lineRule="exact"/>
        <w:ind w:hanging="426"/>
        <w:jc w:val="both"/>
        <w:rPr>
          <w:rFonts w:ascii="Times New Roman" w:hAnsi="Times New Roman"/>
          <w:sz w:val="22"/>
          <w:szCs w:val="22"/>
        </w:rPr>
      </w:pPr>
      <w:r w:rsidRPr="004B48F1">
        <w:rPr>
          <w:rFonts w:ascii="Arial" w:hAnsi="Arial" w:cs="Arial"/>
          <w:b/>
          <w:sz w:val="22"/>
          <w:szCs w:val="22"/>
        </w:rPr>
        <w:t xml:space="preserve">         </w:t>
      </w:r>
      <w:r w:rsidRPr="004B48F1">
        <w:rPr>
          <w:rFonts w:ascii="Times New Roman" w:hAnsi="Times New Roman"/>
          <w:b/>
          <w:sz w:val="22"/>
          <w:szCs w:val="22"/>
        </w:rPr>
        <w:t>10.</w:t>
      </w:r>
      <w:r w:rsidRPr="004B48F1">
        <w:rPr>
          <w:rFonts w:ascii="Times New Roman" w:hAnsi="Times New Roman"/>
          <w:sz w:val="22"/>
          <w:szCs w:val="22"/>
        </w:rPr>
        <w:t xml:space="preserve"> Od dane za užívanie verejného priestranstva je, v súlade s ust. § 36 zákona o miestnych daniach,  oslobodené:</w:t>
      </w:r>
    </w:p>
    <w:p w14:paraId="4CF7CC64" w14:textId="77777777" w:rsidR="00BB1E7A" w:rsidRPr="004B48F1" w:rsidRDefault="00BB1E7A" w:rsidP="00BB1E7A">
      <w:pPr>
        <w:spacing w:line="300" w:lineRule="exact"/>
        <w:ind w:left="426" w:firstLine="0"/>
        <w:jc w:val="both"/>
        <w:rPr>
          <w:rFonts w:ascii="Times New Roman" w:hAnsi="Times New Roman"/>
          <w:sz w:val="22"/>
          <w:szCs w:val="22"/>
        </w:rPr>
      </w:pPr>
      <w:r w:rsidRPr="004B48F1">
        <w:rPr>
          <w:rFonts w:ascii="Times New Roman" w:hAnsi="Times New Roman"/>
          <w:sz w:val="22"/>
          <w:szCs w:val="22"/>
        </w:rPr>
        <w:t>a) užívanie verejného priestranstva cirkvami a náboženskými spoločnosťami na dobročinné účely.</w:t>
      </w:r>
    </w:p>
    <w:p w14:paraId="5968F610" w14:textId="77777777" w:rsidR="00BB1E7A" w:rsidRPr="0065439B" w:rsidRDefault="00BB1E7A" w:rsidP="00BB1E7A">
      <w:pPr>
        <w:spacing w:line="240" w:lineRule="auto"/>
        <w:ind w:left="426"/>
        <w:jc w:val="both"/>
        <w:rPr>
          <w:rFonts w:ascii="Arial" w:hAnsi="Arial" w:cs="Arial"/>
          <w:i/>
          <w:sz w:val="22"/>
          <w:szCs w:val="22"/>
        </w:rPr>
      </w:pPr>
      <w:r w:rsidRPr="0065439B">
        <w:rPr>
          <w:rFonts w:ascii="Arial" w:hAnsi="Arial" w:cs="Arial"/>
          <w:i/>
          <w:sz w:val="22"/>
          <w:szCs w:val="22"/>
        </w:rPr>
        <w:t>...</w:t>
      </w:r>
    </w:p>
    <w:p w14:paraId="2AB4A692" w14:textId="77777777" w:rsidR="00BB1E7A" w:rsidRDefault="00BB1E7A" w:rsidP="00BB1E7A">
      <w:pPr>
        <w:spacing w:line="240" w:lineRule="auto"/>
        <w:ind w:firstLine="0"/>
        <w:jc w:val="center"/>
        <w:rPr>
          <w:rFonts w:ascii="Times New Roman" w:hAnsi="Times New Roman"/>
          <w:b/>
          <w:bCs/>
          <w:sz w:val="22"/>
          <w:szCs w:val="22"/>
        </w:rPr>
      </w:pPr>
      <w:r>
        <w:rPr>
          <w:rFonts w:ascii="Times New Roman" w:hAnsi="Times New Roman"/>
          <w:b/>
          <w:bCs/>
          <w:sz w:val="22"/>
          <w:szCs w:val="22"/>
        </w:rPr>
        <w:t>Článok  9</w:t>
      </w:r>
    </w:p>
    <w:p w14:paraId="6F66F1F3" w14:textId="77777777" w:rsidR="00BB1E7A" w:rsidRDefault="00BB1E7A" w:rsidP="00BB1E7A">
      <w:pPr>
        <w:spacing w:line="240" w:lineRule="auto"/>
        <w:ind w:firstLine="0"/>
        <w:jc w:val="center"/>
        <w:rPr>
          <w:rFonts w:ascii="Times New Roman" w:hAnsi="Times New Roman"/>
          <w:b/>
          <w:bCs/>
          <w:sz w:val="24"/>
          <w:szCs w:val="24"/>
        </w:rPr>
      </w:pPr>
      <w:r w:rsidRPr="0005337F">
        <w:rPr>
          <w:rFonts w:ascii="Times New Roman" w:hAnsi="Times New Roman"/>
          <w:b/>
          <w:bCs/>
          <w:sz w:val="24"/>
          <w:szCs w:val="24"/>
        </w:rPr>
        <w:t>Daň za ubytovanie</w:t>
      </w:r>
      <w:r>
        <w:rPr>
          <w:rFonts w:ascii="Times New Roman" w:hAnsi="Times New Roman"/>
          <w:b/>
          <w:bCs/>
          <w:sz w:val="24"/>
          <w:szCs w:val="24"/>
        </w:rPr>
        <w:t xml:space="preserve"> </w:t>
      </w:r>
    </w:p>
    <w:p w14:paraId="5B5CD8FC" w14:textId="77777777" w:rsidR="00BB1E7A" w:rsidRDefault="00BB1E7A" w:rsidP="00BB1E7A">
      <w:pPr>
        <w:spacing w:line="240" w:lineRule="auto"/>
        <w:ind w:firstLine="0"/>
        <w:jc w:val="center"/>
        <w:rPr>
          <w:rFonts w:ascii="Times New Roman" w:hAnsi="Times New Roman"/>
          <w:b/>
          <w:bCs/>
          <w:sz w:val="24"/>
          <w:szCs w:val="24"/>
        </w:rPr>
      </w:pPr>
    </w:p>
    <w:p w14:paraId="13FD0FFE" w14:textId="77777777" w:rsidR="00BB1E7A" w:rsidRPr="004B48F1" w:rsidRDefault="00BB1E7A" w:rsidP="00BB1E7A">
      <w:pPr>
        <w:spacing w:line="240" w:lineRule="auto"/>
        <w:ind w:firstLine="0"/>
        <w:rPr>
          <w:rFonts w:ascii="Times New Roman" w:hAnsi="Times New Roman"/>
          <w:bCs/>
          <w:sz w:val="22"/>
          <w:szCs w:val="22"/>
        </w:rPr>
      </w:pPr>
      <w:r w:rsidRPr="004B48F1">
        <w:rPr>
          <w:rFonts w:ascii="Times New Roman" w:hAnsi="Times New Roman"/>
          <w:b/>
          <w:bCs/>
          <w:sz w:val="22"/>
          <w:szCs w:val="22"/>
        </w:rPr>
        <w:t>1.</w:t>
      </w:r>
      <w:r w:rsidRPr="004B48F1">
        <w:rPr>
          <w:rFonts w:ascii="Times New Roman" w:hAnsi="Times New Roman"/>
          <w:bCs/>
          <w:sz w:val="22"/>
          <w:szCs w:val="22"/>
        </w:rPr>
        <w:t xml:space="preserve"> Predmetom dane za ubytovanie je odplatné prechodné ubytovanie fyzickej osoby </w:t>
      </w:r>
    </w:p>
    <w:p w14:paraId="6E5B51F2" w14:textId="77777777" w:rsidR="00BB1E7A" w:rsidRDefault="00BB1E7A" w:rsidP="00BB1E7A">
      <w:pPr>
        <w:spacing w:line="240" w:lineRule="auto"/>
        <w:ind w:firstLine="0"/>
        <w:rPr>
          <w:rFonts w:ascii="Times New Roman" w:hAnsi="Times New Roman"/>
          <w:bCs/>
          <w:sz w:val="22"/>
          <w:szCs w:val="22"/>
        </w:rPr>
      </w:pPr>
      <w:r w:rsidRPr="004B48F1">
        <w:rPr>
          <w:rFonts w:ascii="Times New Roman" w:hAnsi="Times New Roman"/>
          <w:bCs/>
          <w:sz w:val="22"/>
          <w:szCs w:val="22"/>
        </w:rPr>
        <w:t>v  zariadení poskytujúcom služby prechodného ubytovania.</w:t>
      </w:r>
    </w:p>
    <w:p w14:paraId="4063A67A" w14:textId="77777777" w:rsidR="00BB1E7A" w:rsidRPr="004B48F1" w:rsidRDefault="00BB1E7A" w:rsidP="00BB1E7A">
      <w:pPr>
        <w:spacing w:line="240" w:lineRule="auto"/>
        <w:ind w:firstLine="0"/>
        <w:rPr>
          <w:rFonts w:ascii="Times New Roman" w:hAnsi="Times New Roman"/>
          <w:bCs/>
          <w:sz w:val="22"/>
          <w:szCs w:val="22"/>
        </w:rPr>
      </w:pPr>
    </w:p>
    <w:p w14:paraId="49F67002" w14:textId="77777777" w:rsidR="00BB1E7A" w:rsidRPr="004B48F1" w:rsidRDefault="00BB1E7A" w:rsidP="00BB1E7A">
      <w:pPr>
        <w:ind w:firstLine="0"/>
        <w:rPr>
          <w:rFonts w:ascii="Times New Roman" w:hAnsi="Times New Roman"/>
          <w:bCs/>
          <w:sz w:val="22"/>
          <w:szCs w:val="22"/>
        </w:rPr>
      </w:pPr>
      <w:r w:rsidRPr="004B48F1">
        <w:rPr>
          <w:rFonts w:ascii="Times New Roman" w:hAnsi="Times New Roman"/>
          <w:b/>
          <w:bCs/>
          <w:sz w:val="22"/>
          <w:szCs w:val="22"/>
        </w:rPr>
        <w:t>2.</w:t>
      </w:r>
      <w:r w:rsidRPr="004B48F1">
        <w:rPr>
          <w:rFonts w:ascii="Times New Roman" w:hAnsi="Times New Roman"/>
          <w:bCs/>
          <w:sz w:val="22"/>
          <w:szCs w:val="22"/>
        </w:rPr>
        <w:t xml:space="preserve"> Daňovníkom je fyzická osoba, ktorá sa v zariadení odplatne prechodne ubytuje.</w:t>
      </w:r>
    </w:p>
    <w:p w14:paraId="0E33E6D4" w14:textId="77777777" w:rsidR="00BB1E7A" w:rsidRPr="004B48F1" w:rsidRDefault="00BB1E7A" w:rsidP="00BB1E7A">
      <w:pPr>
        <w:ind w:firstLine="0"/>
        <w:rPr>
          <w:rFonts w:ascii="Times New Roman" w:hAnsi="Times New Roman"/>
          <w:bCs/>
          <w:sz w:val="22"/>
          <w:szCs w:val="22"/>
        </w:rPr>
      </w:pPr>
      <w:r w:rsidRPr="004B48F1">
        <w:rPr>
          <w:rFonts w:ascii="Times New Roman" w:hAnsi="Times New Roman"/>
          <w:b/>
          <w:bCs/>
          <w:sz w:val="22"/>
          <w:szCs w:val="22"/>
        </w:rPr>
        <w:t>3.</w:t>
      </w:r>
      <w:r w:rsidRPr="004B48F1">
        <w:rPr>
          <w:rFonts w:ascii="Times New Roman" w:hAnsi="Times New Roman"/>
          <w:bCs/>
          <w:sz w:val="22"/>
          <w:szCs w:val="22"/>
        </w:rPr>
        <w:t xml:space="preserve"> Základom dane je počet prenocovaní</w:t>
      </w:r>
    </w:p>
    <w:p w14:paraId="782B0E48" w14:textId="77777777" w:rsidR="00BB1E7A" w:rsidRPr="004B48F1" w:rsidRDefault="00BB1E7A" w:rsidP="00BB1E7A">
      <w:pPr>
        <w:spacing w:line="240" w:lineRule="auto"/>
        <w:ind w:firstLine="0"/>
        <w:rPr>
          <w:rFonts w:ascii="Times New Roman" w:hAnsi="Times New Roman"/>
          <w:bCs/>
          <w:sz w:val="22"/>
          <w:szCs w:val="22"/>
        </w:rPr>
      </w:pPr>
      <w:r w:rsidRPr="004B48F1">
        <w:rPr>
          <w:rFonts w:ascii="Times New Roman" w:hAnsi="Times New Roman"/>
          <w:b/>
          <w:bCs/>
          <w:sz w:val="22"/>
          <w:szCs w:val="22"/>
        </w:rPr>
        <w:t>4.</w:t>
      </w:r>
      <w:r w:rsidRPr="004B48F1">
        <w:rPr>
          <w:rFonts w:ascii="Times New Roman" w:hAnsi="Times New Roman"/>
          <w:bCs/>
          <w:sz w:val="22"/>
          <w:szCs w:val="22"/>
        </w:rPr>
        <w:t xml:space="preserve"> Sadzbu dane určuje správca dane, v súlade s § 40 zákona o miestnych daniach vo výške</w:t>
      </w:r>
    </w:p>
    <w:p w14:paraId="26CFD3FF" w14:textId="77777777" w:rsidR="00BB1E7A" w:rsidRPr="004B48F1" w:rsidRDefault="00BB1E7A" w:rsidP="00BB1E7A">
      <w:pPr>
        <w:spacing w:line="240" w:lineRule="auto"/>
        <w:ind w:firstLine="0"/>
        <w:rPr>
          <w:rFonts w:ascii="Times New Roman" w:hAnsi="Times New Roman"/>
          <w:bCs/>
          <w:sz w:val="22"/>
          <w:szCs w:val="22"/>
        </w:rPr>
      </w:pPr>
      <w:r w:rsidRPr="004B48F1">
        <w:rPr>
          <w:rFonts w:ascii="Times New Roman" w:hAnsi="Times New Roman"/>
          <w:bCs/>
          <w:sz w:val="22"/>
          <w:szCs w:val="22"/>
        </w:rPr>
        <w:t xml:space="preserve">    </w:t>
      </w:r>
      <w:r w:rsidRPr="004B48F1">
        <w:rPr>
          <w:rFonts w:ascii="Times New Roman" w:hAnsi="Times New Roman"/>
          <w:b/>
          <w:bCs/>
          <w:sz w:val="22"/>
          <w:szCs w:val="22"/>
        </w:rPr>
        <w:t xml:space="preserve">0,33 eur </w:t>
      </w:r>
      <w:r w:rsidRPr="004B48F1">
        <w:rPr>
          <w:rFonts w:ascii="Times New Roman" w:hAnsi="Times New Roman"/>
          <w:bCs/>
          <w:sz w:val="22"/>
          <w:szCs w:val="22"/>
        </w:rPr>
        <w:t>na osobu a prenocovanie.</w:t>
      </w:r>
    </w:p>
    <w:p w14:paraId="0E04B096" w14:textId="77777777" w:rsidR="00BB1E7A"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w:t>
      </w:r>
    </w:p>
    <w:p w14:paraId="64F720E3" w14:textId="77777777" w:rsidR="00BB1E7A" w:rsidRPr="00506771" w:rsidRDefault="00BB1E7A" w:rsidP="00BB1E7A">
      <w:pPr>
        <w:spacing w:line="240" w:lineRule="auto"/>
        <w:ind w:firstLine="0"/>
        <w:rPr>
          <w:rFonts w:ascii="Times New Roman" w:hAnsi="Times New Roman"/>
          <w:bCs/>
          <w:sz w:val="22"/>
          <w:szCs w:val="22"/>
        </w:rPr>
      </w:pPr>
      <w:r w:rsidRPr="00A20B51">
        <w:rPr>
          <w:rFonts w:ascii="Times New Roman" w:hAnsi="Times New Roman"/>
          <w:b/>
          <w:bCs/>
          <w:sz w:val="22"/>
          <w:szCs w:val="22"/>
        </w:rPr>
        <w:t xml:space="preserve"> 5</w:t>
      </w:r>
      <w:r>
        <w:rPr>
          <w:rFonts w:ascii="Times New Roman" w:hAnsi="Times New Roman"/>
          <w:b/>
          <w:bCs/>
          <w:sz w:val="22"/>
          <w:szCs w:val="22"/>
        </w:rPr>
        <w:t>.</w:t>
      </w:r>
      <w:r w:rsidRPr="00506771">
        <w:rPr>
          <w:rFonts w:ascii="Times New Roman" w:hAnsi="Times New Roman"/>
          <w:bCs/>
          <w:sz w:val="22"/>
          <w:szCs w:val="22"/>
        </w:rPr>
        <w:t xml:space="preserve"> Platiteľom dane je prevádzkovateľ zariadenia, ktorý odplatne prechodné ubytovanie poskytuje. O vybratej dani vedie prevádzkovateľ evidenciu v „knihe ubytovaných“.  Kniha ubytovaných musí obsahovať: </w:t>
      </w:r>
      <w:r>
        <w:rPr>
          <w:rFonts w:ascii="Times New Roman" w:hAnsi="Times New Roman"/>
          <w:bCs/>
          <w:sz w:val="22"/>
          <w:szCs w:val="22"/>
        </w:rPr>
        <w:t xml:space="preserve">                              </w:t>
      </w:r>
      <w:r w:rsidRPr="00506771">
        <w:rPr>
          <w:rFonts w:ascii="Times New Roman" w:hAnsi="Times New Roman"/>
          <w:bCs/>
          <w:sz w:val="22"/>
          <w:szCs w:val="22"/>
        </w:rPr>
        <w:t xml:space="preserve"> - meno a priezvisko ubytovaného</w:t>
      </w:r>
    </w:p>
    <w:p w14:paraId="77B59FB8"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 číslo občianskeho preukazu alebo cestovného pasu</w:t>
      </w:r>
    </w:p>
    <w:p w14:paraId="0DBD4E55"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 trvalý pobyt</w:t>
      </w:r>
    </w:p>
    <w:p w14:paraId="3272C95A"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 dátum príchodu a odchodu</w:t>
      </w:r>
    </w:p>
    <w:p w14:paraId="78A35D8E"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Daňová povinnosť vzniká dňom začatia poskytovania odplatného prechodného ubytovania. </w:t>
      </w:r>
    </w:p>
    <w:p w14:paraId="2E4904F3"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Platiteľ dane je povinný písomne oznámiť vznik a zánik daňovej povinnosti obecnému úrade do 30 dní od vzniku alebo zániku daňovej povinnosti.  prevádzkovateľ vyberá pri nástupe daňovníka do zariadenia v hotovosti . </w:t>
      </w:r>
    </w:p>
    <w:p w14:paraId="424FBB90" w14:textId="77777777" w:rsidR="00BB1E7A"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Platiteľ dane je povinný vydať daňovníkovi /fyzická osoba, ktorá sa v zariadení ubytuje/ potvrdenie o zaplatení dane s predpísanými náležitosťami. </w:t>
      </w:r>
    </w:p>
    <w:p w14:paraId="07DB62A0" w14:textId="77777777" w:rsidR="00BB1E7A" w:rsidRDefault="00BB1E7A" w:rsidP="00BB1E7A">
      <w:pPr>
        <w:spacing w:line="240" w:lineRule="auto"/>
        <w:ind w:firstLine="0"/>
        <w:rPr>
          <w:rFonts w:ascii="Times New Roman" w:hAnsi="Times New Roman"/>
          <w:bCs/>
          <w:sz w:val="22"/>
          <w:szCs w:val="22"/>
        </w:rPr>
      </w:pPr>
    </w:p>
    <w:p w14:paraId="06634967" w14:textId="77777777" w:rsidR="00BB1E7A" w:rsidRPr="00506771" w:rsidRDefault="00BB1E7A" w:rsidP="00BB1E7A">
      <w:pPr>
        <w:spacing w:line="240" w:lineRule="auto"/>
        <w:ind w:firstLine="0"/>
        <w:rPr>
          <w:rFonts w:ascii="Times New Roman" w:hAnsi="Times New Roman"/>
          <w:bCs/>
          <w:sz w:val="22"/>
          <w:szCs w:val="22"/>
        </w:rPr>
      </w:pPr>
      <w:r w:rsidRPr="00A20B51">
        <w:rPr>
          <w:rFonts w:ascii="Times New Roman" w:hAnsi="Times New Roman"/>
          <w:b/>
          <w:bCs/>
          <w:sz w:val="22"/>
          <w:szCs w:val="22"/>
        </w:rPr>
        <w:t>6</w:t>
      </w:r>
      <w:r>
        <w:rPr>
          <w:rFonts w:ascii="Times New Roman" w:hAnsi="Times New Roman"/>
          <w:b/>
          <w:bCs/>
          <w:sz w:val="22"/>
          <w:szCs w:val="22"/>
        </w:rPr>
        <w:t>.</w:t>
      </w:r>
      <w:r w:rsidRPr="00506771">
        <w:rPr>
          <w:rFonts w:ascii="Times New Roman" w:hAnsi="Times New Roman"/>
          <w:bCs/>
          <w:sz w:val="22"/>
          <w:szCs w:val="22"/>
        </w:rPr>
        <w:t xml:space="preserve"> Prevádzkovateľ daň odvádza Obci Nová Ves nad Váhom  nasledovným spôsobom:</w:t>
      </w:r>
    </w:p>
    <w:p w14:paraId="2A03AD84"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a/ do pokladne Obce </w:t>
      </w:r>
    </w:p>
    <w:p w14:paraId="6A246429" w14:textId="77777777" w:rsidR="00BB1E7A" w:rsidRPr="00506771"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b/ bankovým prevodom na účet Obce</w:t>
      </w:r>
    </w:p>
    <w:p w14:paraId="1123767A" w14:textId="77777777" w:rsidR="00BB1E7A" w:rsidRDefault="00BB1E7A" w:rsidP="00BB1E7A">
      <w:pPr>
        <w:spacing w:line="240" w:lineRule="auto"/>
        <w:ind w:firstLine="0"/>
        <w:rPr>
          <w:rFonts w:ascii="Times New Roman" w:hAnsi="Times New Roman"/>
          <w:bCs/>
          <w:sz w:val="22"/>
          <w:szCs w:val="22"/>
        </w:rPr>
      </w:pPr>
      <w:r w:rsidRPr="00506771">
        <w:rPr>
          <w:rFonts w:ascii="Times New Roman" w:hAnsi="Times New Roman"/>
          <w:bCs/>
          <w:sz w:val="22"/>
          <w:szCs w:val="22"/>
        </w:rPr>
        <w:t xml:space="preserve">  jedenkrát štvrťročne, a to do 10. dní po uplynutí štvrťroka. </w:t>
      </w:r>
    </w:p>
    <w:p w14:paraId="0A24476D" w14:textId="77777777" w:rsidR="00BB1E7A" w:rsidRDefault="00BB1E7A" w:rsidP="00BB1E7A">
      <w:pPr>
        <w:spacing w:line="240" w:lineRule="auto"/>
        <w:ind w:firstLine="0"/>
        <w:jc w:val="center"/>
        <w:rPr>
          <w:rFonts w:ascii="Times New Roman" w:hAnsi="Times New Roman"/>
          <w:b/>
          <w:bCs/>
          <w:sz w:val="24"/>
          <w:szCs w:val="24"/>
        </w:rPr>
      </w:pPr>
      <w:r>
        <w:rPr>
          <w:rFonts w:ascii="Times New Roman" w:hAnsi="Times New Roman"/>
          <w:b/>
          <w:bCs/>
          <w:sz w:val="24"/>
          <w:szCs w:val="24"/>
        </w:rPr>
        <w:lastRenderedPageBreak/>
        <w:t>Článok  10</w:t>
      </w:r>
    </w:p>
    <w:p w14:paraId="2CD4E648" w14:textId="77777777" w:rsidR="00BB1E7A" w:rsidRDefault="00BB1E7A" w:rsidP="00BB1E7A">
      <w:pPr>
        <w:spacing w:line="240" w:lineRule="auto"/>
        <w:ind w:firstLine="0"/>
        <w:jc w:val="center"/>
        <w:rPr>
          <w:rFonts w:ascii="Times New Roman" w:hAnsi="Times New Roman"/>
          <w:b/>
          <w:sz w:val="24"/>
          <w:szCs w:val="24"/>
        </w:rPr>
      </w:pPr>
      <w:r w:rsidRPr="00A20B51">
        <w:rPr>
          <w:rFonts w:ascii="Times New Roman" w:hAnsi="Times New Roman"/>
          <w:b/>
          <w:sz w:val="24"/>
          <w:szCs w:val="24"/>
        </w:rPr>
        <w:t>Daň za predajné automaty</w:t>
      </w:r>
    </w:p>
    <w:p w14:paraId="7E932F25" w14:textId="77777777" w:rsidR="00BB1E7A" w:rsidRPr="00A20B51" w:rsidRDefault="00BB1E7A" w:rsidP="00BB1E7A">
      <w:pPr>
        <w:spacing w:line="240" w:lineRule="auto"/>
        <w:ind w:firstLine="0"/>
        <w:jc w:val="center"/>
        <w:rPr>
          <w:rFonts w:ascii="Times New Roman" w:hAnsi="Times New Roman"/>
          <w:b/>
          <w:sz w:val="24"/>
          <w:szCs w:val="24"/>
        </w:rPr>
      </w:pPr>
    </w:p>
    <w:p w14:paraId="6F849A38" w14:textId="77777777" w:rsidR="00BB1E7A" w:rsidRPr="002B0297" w:rsidRDefault="00BB1E7A" w:rsidP="00BB1E7A">
      <w:pPr>
        <w:pStyle w:val="Zarkazkladnhotextu"/>
        <w:spacing w:line="240" w:lineRule="auto"/>
        <w:rPr>
          <w:rFonts w:ascii="Times New Roman" w:hAnsi="Times New Roman"/>
          <w:sz w:val="22"/>
          <w:szCs w:val="22"/>
        </w:rPr>
      </w:pPr>
      <w:r w:rsidRPr="00A20B51">
        <w:rPr>
          <w:rFonts w:ascii="Times New Roman" w:hAnsi="Times New Roman"/>
          <w:b/>
          <w:sz w:val="22"/>
          <w:szCs w:val="22"/>
        </w:rPr>
        <w:t>1</w:t>
      </w:r>
      <w:r>
        <w:rPr>
          <w:rFonts w:ascii="Times New Roman" w:hAnsi="Times New Roman"/>
          <w:b/>
          <w:sz w:val="22"/>
          <w:szCs w:val="22"/>
        </w:rPr>
        <w:t>.</w:t>
      </w:r>
      <w:r w:rsidRPr="002B0297">
        <w:rPr>
          <w:rFonts w:ascii="Times New Roman" w:hAnsi="Times New Roman"/>
          <w:sz w:val="22"/>
          <w:szCs w:val="22"/>
        </w:rPr>
        <w:t xml:space="preserve"> Predmetom dane za predajné automaty sú prístroje a automaty, ktoré vydávajú tovar za odplatu (ďalej len „predajné automaty“) a sú umiestnené v priestoroch prístupných verejnosti. </w:t>
      </w:r>
    </w:p>
    <w:p w14:paraId="4D1D593E" w14:textId="77777777" w:rsidR="00BB1E7A" w:rsidRDefault="00BB1E7A" w:rsidP="00BB1E7A">
      <w:pPr>
        <w:spacing w:line="300" w:lineRule="exact"/>
        <w:ind w:left="426" w:hanging="426"/>
        <w:jc w:val="both"/>
        <w:rPr>
          <w:rFonts w:ascii="Times New Roman" w:hAnsi="Times New Roman"/>
          <w:sz w:val="22"/>
          <w:szCs w:val="22"/>
        </w:rPr>
      </w:pPr>
      <w:r w:rsidRPr="002B0297">
        <w:rPr>
          <w:rFonts w:ascii="Times New Roman" w:hAnsi="Times New Roman"/>
          <w:sz w:val="22"/>
          <w:szCs w:val="22"/>
        </w:rPr>
        <w:t xml:space="preserve"> </w:t>
      </w:r>
      <w:r w:rsidRPr="00F87C9B">
        <w:rPr>
          <w:rFonts w:ascii="Times New Roman" w:hAnsi="Times New Roman"/>
          <w:sz w:val="22"/>
          <w:szCs w:val="22"/>
        </w:rPr>
        <w:t>Predmetom dane za predajné automaty nie sú automaty, ktoré vydávajú cestovné lístky verejnej dopravy.</w:t>
      </w:r>
    </w:p>
    <w:p w14:paraId="79F585F2" w14:textId="77777777" w:rsidR="00BB1E7A" w:rsidRDefault="00BB1E7A" w:rsidP="00BB1E7A">
      <w:pPr>
        <w:spacing w:line="300" w:lineRule="exact"/>
        <w:ind w:left="426" w:hanging="426"/>
        <w:jc w:val="both"/>
        <w:rPr>
          <w:rFonts w:ascii="Times New Roman" w:hAnsi="Times New Roman"/>
          <w:b/>
          <w:sz w:val="22"/>
          <w:szCs w:val="22"/>
        </w:rPr>
      </w:pPr>
      <w:r w:rsidRPr="00A20B51">
        <w:rPr>
          <w:rFonts w:ascii="Times New Roman" w:hAnsi="Times New Roman"/>
          <w:b/>
          <w:sz w:val="22"/>
          <w:szCs w:val="22"/>
        </w:rPr>
        <w:t>2</w:t>
      </w:r>
      <w:r>
        <w:rPr>
          <w:rFonts w:ascii="Times New Roman" w:hAnsi="Times New Roman"/>
          <w:b/>
          <w:sz w:val="22"/>
          <w:szCs w:val="22"/>
        </w:rPr>
        <w:t>.</w:t>
      </w:r>
      <w:r w:rsidRPr="002B0297">
        <w:rPr>
          <w:rFonts w:ascii="Times New Roman" w:hAnsi="Times New Roman"/>
          <w:sz w:val="22"/>
          <w:szCs w:val="22"/>
        </w:rPr>
        <w:t xml:space="preserve"> Daňovníkom je fyzická osoba alebo právnická osoba, ktorá predajné automaty prevádzkuje.</w:t>
      </w:r>
      <w:r w:rsidRPr="002B0297">
        <w:rPr>
          <w:rFonts w:ascii="Times New Roman" w:hAnsi="Times New Roman"/>
          <w:b/>
          <w:sz w:val="22"/>
          <w:szCs w:val="22"/>
        </w:rPr>
        <w:t xml:space="preserve"> </w:t>
      </w:r>
    </w:p>
    <w:p w14:paraId="5B20A0BB" w14:textId="77777777" w:rsidR="00BB1E7A" w:rsidRDefault="00BB1E7A" w:rsidP="00BB1E7A">
      <w:pPr>
        <w:spacing w:line="300" w:lineRule="exact"/>
        <w:ind w:left="426" w:hanging="426"/>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F87C9B">
        <w:rPr>
          <w:rFonts w:ascii="Times New Roman" w:hAnsi="Times New Roman"/>
          <w:sz w:val="22"/>
          <w:szCs w:val="22"/>
        </w:rPr>
        <w:t xml:space="preserve"> Základom dane je počet predajných automatov.</w:t>
      </w:r>
    </w:p>
    <w:p w14:paraId="0DC2FDAE" w14:textId="77777777" w:rsidR="00BB1E7A" w:rsidRPr="00B91DC4" w:rsidRDefault="00BB1E7A" w:rsidP="00BB1E7A">
      <w:pPr>
        <w:spacing w:line="300" w:lineRule="exact"/>
        <w:ind w:left="426" w:hanging="426"/>
        <w:jc w:val="both"/>
        <w:rPr>
          <w:rFonts w:ascii="Times New Roman" w:hAnsi="Times New Roman"/>
          <w:sz w:val="22"/>
          <w:szCs w:val="22"/>
        </w:rPr>
      </w:pPr>
      <w:r w:rsidRPr="002B0297">
        <w:rPr>
          <w:rFonts w:ascii="Times New Roman" w:hAnsi="Times New Roman"/>
          <w:b/>
          <w:sz w:val="22"/>
          <w:szCs w:val="22"/>
        </w:rPr>
        <w:t>4</w:t>
      </w:r>
      <w:r>
        <w:rPr>
          <w:rFonts w:ascii="Times New Roman" w:hAnsi="Times New Roman"/>
          <w:b/>
          <w:sz w:val="22"/>
          <w:szCs w:val="22"/>
        </w:rPr>
        <w:t>.</w:t>
      </w:r>
      <w:r w:rsidRPr="002B0297">
        <w:rPr>
          <w:rFonts w:ascii="Times New Roman" w:hAnsi="Times New Roman"/>
          <w:b/>
          <w:sz w:val="22"/>
          <w:szCs w:val="22"/>
        </w:rPr>
        <w:t xml:space="preserve"> </w:t>
      </w:r>
      <w:r w:rsidRPr="00B91DC4">
        <w:rPr>
          <w:rFonts w:ascii="Times New Roman" w:hAnsi="Times New Roman"/>
          <w:sz w:val="22"/>
          <w:szCs w:val="22"/>
        </w:rPr>
        <w:t>Sadzba dane je 33,20 eur za jeden predajný automat a kalendárny rok.</w:t>
      </w:r>
    </w:p>
    <w:p w14:paraId="0C8AA43A" w14:textId="77777777" w:rsidR="00BB1E7A" w:rsidRDefault="00BB1E7A" w:rsidP="00BB1E7A">
      <w:pPr>
        <w:pStyle w:val="Zarkazkladnhotextu"/>
        <w:spacing w:line="240" w:lineRule="auto"/>
        <w:jc w:val="left"/>
        <w:rPr>
          <w:rFonts w:ascii="Times New Roman" w:hAnsi="Times New Roman"/>
          <w:sz w:val="22"/>
          <w:szCs w:val="22"/>
        </w:rPr>
      </w:pPr>
      <w:r w:rsidRPr="00A20B51">
        <w:rPr>
          <w:rFonts w:ascii="Times New Roman" w:hAnsi="Times New Roman"/>
          <w:b/>
          <w:sz w:val="22"/>
          <w:szCs w:val="22"/>
        </w:rPr>
        <w:t>5</w:t>
      </w:r>
      <w:r>
        <w:rPr>
          <w:rFonts w:ascii="Times New Roman" w:hAnsi="Times New Roman"/>
          <w:b/>
          <w:sz w:val="22"/>
          <w:szCs w:val="22"/>
        </w:rPr>
        <w:t>.</w:t>
      </w:r>
      <w:r w:rsidRPr="002B0297">
        <w:rPr>
          <w:rFonts w:ascii="Times New Roman" w:hAnsi="Times New Roman"/>
          <w:sz w:val="22"/>
          <w:szCs w:val="22"/>
        </w:rPr>
        <w:t xml:space="preserve"> Daňová povinnosť vzniká </w:t>
      </w:r>
      <w:r>
        <w:rPr>
          <w:rFonts w:ascii="Times New Roman" w:hAnsi="Times New Roman"/>
          <w:sz w:val="22"/>
          <w:szCs w:val="22"/>
        </w:rPr>
        <w:t xml:space="preserve">prvým </w:t>
      </w:r>
      <w:r w:rsidRPr="002B0297">
        <w:rPr>
          <w:rFonts w:ascii="Times New Roman" w:hAnsi="Times New Roman"/>
          <w:sz w:val="22"/>
          <w:szCs w:val="22"/>
        </w:rPr>
        <w:t xml:space="preserve">dňom </w:t>
      </w:r>
      <w:r>
        <w:rPr>
          <w:rFonts w:ascii="Times New Roman" w:hAnsi="Times New Roman"/>
          <w:sz w:val="22"/>
          <w:szCs w:val="22"/>
        </w:rPr>
        <w:t>kalendárneho mesiaca nasledujúcom po mesiaci, v ktorom sa predajný automat začal prevádzkovať a zaniká posledným dňom mesiaca, v ktorom sa ukončilo jeho prevádzkovanie.</w:t>
      </w:r>
    </w:p>
    <w:p w14:paraId="3DCAF866" w14:textId="77777777" w:rsidR="00BB1E7A" w:rsidRDefault="00BB1E7A" w:rsidP="00BB1E7A">
      <w:pPr>
        <w:pStyle w:val="Zarkazkladnhotextu"/>
        <w:spacing w:line="240" w:lineRule="auto"/>
        <w:jc w:val="left"/>
        <w:rPr>
          <w:rFonts w:ascii="Times New Roman" w:hAnsi="Times New Roman"/>
          <w:sz w:val="22"/>
          <w:szCs w:val="22"/>
        </w:rPr>
      </w:pPr>
    </w:p>
    <w:p w14:paraId="2EA824CB" w14:textId="77777777" w:rsidR="00BB1E7A" w:rsidRPr="008563C7"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6</w:t>
      </w:r>
      <w:r>
        <w:rPr>
          <w:rFonts w:ascii="Times New Roman" w:hAnsi="Times New Roman"/>
          <w:b/>
          <w:sz w:val="22"/>
          <w:szCs w:val="22"/>
        </w:rPr>
        <w:t>.</w:t>
      </w:r>
      <w:r w:rsidRPr="008563C7">
        <w:rPr>
          <w:rFonts w:ascii="Times New Roman" w:hAnsi="Times New Roman"/>
          <w:sz w:val="22"/>
          <w:szCs w:val="22"/>
        </w:rPr>
        <w:t xml:space="preserve"> Na účely dane je daňovník povinný viesť evidenciu predajných automatov s uvedením:</w:t>
      </w:r>
    </w:p>
    <w:p w14:paraId="03983B05" w14:textId="77777777" w:rsidR="00BB1E7A" w:rsidRPr="008563C7" w:rsidRDefault="00BB1E7A" w:rsidP="00BB1E7A">
      <w:pPr>
        <w:spacing w:line="240" w:lineRule="auto"/>
        <w:ind w:left="426"/>
        <w:jc w:val="both"/>
        <w:rPr>
          <w:rFonts w:ascii="Times New Roman" w:hAnsi="Times New Roman"/>
          <w:sz w:val="22"/>
          <w:szCs w:val="22"/>
        </w:rPr>
      </w:pPr>
      <w:r w:rsidRPr="008563C7">
        <w:rPr>
          <w:rFonts w:ascii="Times New Roman" w:hAnsi="Times New Roman"/>
          <w:sz w:val="22"/>
          <w:szCs w:val="22"/>
        </w:rPr>
        <w:t>- identifikačné údaje o predajnom automate napr. výrobné číslo</w:t>
      </w:r>
    </w:p>
    <w:p w14:paraId="021CD5EF" w14:textId="77777777" w:rsidR="00BB1E7A" w:rsidRPr="008563C7" w:rsidRDefault="00BB1E7A" w:rsidP="00BB1E7A">
      <w:pPr>
        <w:spacing w:line="240" w:lineRule="auto"/>
        <w:ind w:left="426"/>
        <w:jc w:val="both"/>
        <w:rPr>
          <w:rFonts w:ascii="Times New Roman" w:hAnsi="Times New Roman"/>
          <w:sz w:val="22"/>
          <w:szCs w:val="22"/>
        </w:rPr>
      </w:pPr>
      <w:r w:rsidRPr="008563C7">
        <w:rPr>
          <w:rFonts w:ascii="Times New Roman" w:hAnsi="Times New Roman"/>
          <w:sz w:val="22"/>
          <w:szCs w:val="22"/>
        </w:rPr>
        <w:t>- miesto jeho umiestnenia (prevádzkovania)</w:t>
      </w:r>
    </w:p>
    <w:p w14:paraId="2747DE42" w14:textId="77777777" w:rsidR="00BB1E7A" w:rsidRDefault="00BB1E7A" w:rsidP="00BB1E7A">
      <w:pPr>
        <w:spacing w:line="240" w:lineRule="auto"/>
        <w:ind w:left="426"/>
        <w:jc w:val="both"/>
        <w:rPr>
          <w:rFonts w:ascii="Times New Roman" w:hAnsi="Times New Roman"/>
          <w:sz w:val="22"/>
          <w:szCs w:val="22"/>
        </w:rPr>
      </w:pPr>
      <w:r w:rsidRPr="008563C7">
        <w:rPr>
          <w:rFonts w:ascii="Times New Roman" w:hAnsi="Times New Roman"/>
          <w:sz w:val="22"/>
          <w:szCs w:val="22"/>
        </w:rPr>
        <w:t>- dátum začatia prevádzky automatu</w:t>
      </w:r>
    </w:p>
    <w:p w14:paraId="0B2658CF" w14:textId="77777777" w:rsidR="00BB1E7A" w:rsidRDefault="00BB1E7A" w:rsidP="00BB1E7A">
      <w:pPr>
        <w:spacing w:line="240" w:lineRule="auto"/>
        <w:ind w:left="426"/>
        <w:jc w:val="both"/>
        <w:rPr>
          <w:rFonts w:ascii="Times New Roman" w:hAnsi="Times New Roman"/>
          <w:sz w:val="22"/>
          <w:szCs w:val="22"/>
        </w:rPr>
      </w:pPr>
    </w:p>
    <w:p w14:paraId="5929A49C" w14:textId="77777777" w:rsidR="00BB1E7A" w:rsidRPr="00A0619F" w:rsidRDefault="00BB1E7A" w:rsidP="00BB1E7A">
      <w:pPr>
        <w:spacing w:line="300" w:lineRule="exact"/>
        <w:ind w:firstLine="0"/>
        <w:jc w:val="both"/>
        <w:rPr>
          <w:rFonts w:ascii="Times New Roman" w:hAnsi="Times New Roman"/>
          <w:sz w:val="22"/>
          <w:szCs w:val="22"/>
        </w:rPr>
      </w:pPr>
      <w:r w:rsidRPr="00B91DC4">
        <w:rPr>
          <w:rFonts w:ascii="Times New Roman" w:hAnsi="Times New Roman"/>
          <w:b/>
          <w:sz w:val="22"/>
          <w:szCs w:val="22"/>
        </w:rPr>
        <w:t xml:space="preserve"> 7</w:t>
      </w:r>
      <w:r>
        <w:rPr>
          <w:rFonts w:ascii="Times New Roman" w:hAnsi="Times New Roman"/>
          <w:b/>
          <w:sz w:val="22"/>
          <w:szCs w:val="22"/>
        </w:rPr>
        <w:t>.</w:t>
      </w:r>
      <w:r w:rsidRPr="00A0619F">
        <w:rPr>
          <w:rFonts w:ascii="Times New Roman" w:hAnsi="Times New Roman"/>
          <w:sz w:val="22"/>
          <w:szCs w:val="22"/>
        </w:rPr>
        <w:t xml:space="preserve"> 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V ďalších zdaňovacích obdobiach je daň na zdaňovacie obdobie splatná bez vyrubenia do 31. januára tohto zdaňovacieho obdobia. </w:t>
      </w:r>
    </w:p>
    <w:p w14:paraId="2D9CE358" w14:textId="77777777" w:rsidR="00BB1E7A" w:rsidRPr="00A0619F" w:rsidRDefault="00BB1E7A" w:rsidP="00BB1E7A">
      <w:pPr>
        <w:pStyle w:val="Zarkazkladnhotextu"/>
        <w:spacing w:line="240" w:lineRule="auto"/>
        <w:ind w:firstLine="720"/>
        <w:rPr>
          <w:rFonts w:ascii="Times New Roman" w:hAnsi="Times New Roman"/>
          <w:sz w:val="22"/>
          <w:szCs w:val="22"/>
        </w:rPr>
      </w:pPr>
      <w:r w:rsidRPr="00A0619F">
        <w:rPr>
          <w:rFonts w:ascii="Times New Roman" w:hAnsi="Times New Roman"/>
          <w:sz w:val="22"/>
          <w:szCs w:val="22"/>
        </w:rPr>
        <w:t xml:space="preserve">Ak daňová povinnosť zanikne v priebehu zdaňovacieho obdobia a daňovník to oznámi správcovi dane najneskôr do 30 dní odo dňa zániku daňovej povinnosti, správca dane vráti pomernú časť dane za zostávajúce dni zdaňovacieho obdobia, za ktoré bola daň zaplatená. </w:t>
      </w:r>
    </w:p>
    <w:p w14:paraId="76CA654E" w14:textId="77777777" w:rsidR="00BB1E7A" w:rsidRDefault="00BB1E7A" w:rsidP="00BB1E7A">
      <w:pPr>
        <w:pStyle w:val="Zarkazkladnhotextu"/>
        <w:spacing w:line="240" w:lineRule="auto"/>
        <w:ind w:firstLine="720"/>
        <w:rPr>
          <w:rFonts w:ascii="Times New Roman" w:hAnsi="Times New Roman"/>
          <w:sz w:val="22"/>
          <w:szCs w:val="22"/>
        </w:rPr>
      </w:pPr>
      <w:r w:rsidRPr="00A0619F">
        <w:rPr>
          <w:rFonts w:ascii="Times New Roman" w:hAnsi="Times New Roman"/>
          <w:sz w:val="22"/>
          <w:szCs w:val="22"/>
        </w:rPr>
        <w:t xml:space="preserve">Oznamovaciu povinnosť si daňovník musí splniť písomným oznámením, ktoré doručí osobne alebo doporučeným listom na Obecný úrad v Novej Vsi  nad Váhom.  Písomné oznámenie pri vzniku daňovej povinnosti obsahuje – identifikačné údaje daňovníka, identifikáciu predajného automatu, miesto prevádzkovania .  Písomné oznámenie pri zániku daňovej povinnosti obsahuje – identifikačné údaje daňovníka, identifikáciu predajného automatu, miesto doterajšieho prevádzkovania .  </w:t>
      </w:r>
    </w:p>
    <w:p w14:paraId="4D9D6655" w14:textId="77777777" w:rsidR="00BB1E7A" w:rsidRDefault="00BB1E7A" w:rsidP="00BB1E7A">
      <w:pPr>
        <w:pStyle w:val="Zarkazkladnhotextu"/>
        <w:spacing w:line="240" w:lineRule="auto"/>
        <w:ind w:firstLine="720"/>
        <w:rPr>
          <w:rFonts w:ascii="Times New Roman" w:hAnsi="Times New Roman"/>
          <w:sz w:val="22"/>
          <w:szCs w:val="22"/>
        </w:rPr>
      </w:pPr>
    </w:p>
    <w:p w14:paraId="2A6BB49B" w14:textId="77777777" w:rsidR="00BB1E7A" w:rsidRPr="00A0619F" w:rsidRDefault="00BB1E7A" w:rsidP="00BB1E7A">
      <w:pPr>
        <w:pStyle w:val="Zarkazkladnhotextu"/>
        <w:spacing w:line="240" w:lineRule="auto"/>
        <w:rPr>
          <w:rFonts w:ascii="Times New Roman" w:hAnsi="Times New Roman"/>
          <w:sz w:val="22"/>
          <w:szCs w:val="22"/>
        </w:rPr>
      </w:pPr>
      <w:r w:rsidRPr="00A20B51">
        <w:rPr>
          <w:rFonts w:ascii="Times New Roman" w:hAnsi="Times New Roman"/>
          <w:b/>
          <w:sz w:val="22"/>
          <w:szCs w:val="22"/>
        </w:rPr>
        <w:t>8</w:t>
      </w:r>
      <w:r>
        <w:rPr>
          <w:rFonts w:ascii="Times New Roman" w:hAnsi="Times New Roman"/>
          <w:b/>
          <w:sz w:val="22"/>
          <w:szCs w:val="22"/>
        </w:rPr>
        <w:t>.</w:t>
      </w:r>
      <w:r w:rsidRPr="00A0619F">
        <w:rPr>
          <w:rFonts w:ascii="Times New Roman" w:hAnsi="Times New Roman"/>
          <w:sz w:val="22"/>
          <w:szCs w:val="22"/>
        </w:rPr>
        <w:t xml:space="preserve"> Daň obec vyberá prevodným príkazom na účet Obce alebo v hotovosti do pokladne Obce.</w:t>
      </w:r>
    </w:p>
    <w:p w14:paraId="00FC5D1A" w14:textId="77777777" w:rsidR="00BB1E7A" w:rsidRDefault="00BB1E7A" w:rsidP="00BB1E7A">
      <w:pPr>
        <w:spacing w:line="240" w:lineRule="auto"/>
        <w:ind w:firstLine="720"/>
        <w:jc w:val="both"/>
        <w:rPr>
          <w:rFonts w:ascii="Times New Roman" w:hAnsi="Times New Roman"/>
          <w:sz w:val="22"/>
          <w:szCs w:val="22"/>
        </w:rPr>
      </w:pPr>
    </w:p>
    <w:p w14:paraId="6C8C6A29" w14:textId="77777777" w:rsidR="00BB1E7A" w:rsidRDefault="00BB1E7A" w:rsidP="00BB1E7A">
      <w:pPr>
        <w:spacing w:line="240" w:lineRule="auto"/>
        <w:ind w:firstLine="720"/>
        <w:jc w:val="both"/>
        <w:rPr>
          <w:rFonts w:ascii="Times New Roman" w:hAnsi="Times New Roman"/>
          <w:sz w:val="22"/>
          <w:szCs w:val="22"/>
        </w:rPr>
      </w:pPr>
    </w:p>
    <w:p w14:paraId="61D19E2E" w14:textId="77777777" w:rsidR="00BB1E7A" w:rsidRPr="00BD5D02" w:rsidRDefault="00BB1E7A" w:rsidP="00BB1E7A">
      <w:pPr>
        <w:spacing w:line="240" w:lineRule="auto"/>
        <w:ind w:firstLine="0"/>
        <w:jc w:val="center"/>
        <w:rPr>
          <w:rFonts w:ascii="Times New Roman" w:hAnsi="Times New Roman"/>
          <w:b/>
          <w:bCs/>
          <w:sz w:val="24"/>
          <w:szCs w:val="24"/>
        </w:rPr>
      </w:pPr>
      <w:r>
        <w:rPr>
          <w:rFonts w:ascii="Times New Roman" w:hAnsi="Times New Roman"/>
          <w:b/>
          <w:bCs/>
          <w:sz w:val="24"/>
          <w:szCs w:val="24"/>
        </w:rPr>
        <w:t>Článok 11</w:t>
      </w:r>
    </w:p>
    <w:p w14:paraId="41AE36AF" w14:textId="77777777" w:rsidR="00BB1E7A" w:rsidRDefault="00BB1E7A" w:rsidP="00BB1E7A">
      <w:pPr>
        <w:spacing w:line="240" w:lineRule="auto"/>
        <w:ind w:firstLine="0"/>
        <w:jc w:val="center"/>
        <w:rPr>
          <w:rFonts w:ascii="Times New Roman" w:hAnsi="Times New Roman"/>
          <w:b/>
          <w:sz w:val="24"/>
          <w:szCs w:val="24"/>
        </w:rPr>
      </w:pPr>
      <w:r w:rsidRPr="0005337F">
        <w:rPr>
          <w:rFonts w:ascii="Times New Roman" w:hAnsi="Times New Roman"/>
          <w:b/>
          <w:sz w:val="24"/>
          <w:szCs w:val="24"/>
        </w:rPr>
        <w:t>Daň za nevýherné hracie prístroje</w:t>
      </w:r>
    </w:p>
    <w:p w14:paraId="5374A799" w14:textId="77777777" w:rsidR="00BB1E7A" w:rsidRDefault="00BB1E7A" w:rsidP="00BB1E7A">
      <w:pPr>
        <w:spacing w:line="240" w:lineRule="auto"/>
        <w:ind w:firstLine="0"/>
        <w:jc w:val="center"/>
        <w:rPr>
          <w:rFonts w:ascii="Times New Roman" w:hAnsi="Times New Roman"/>
          <w:b/>
          <w:sz w:val="24"/>
          <w:szCs w:val="24"/>
        </w:rPr>
      </w:pPr>
    </w:p>
    <w:p w14:paraId="3D4E721F" w14:textId="77777777" w:rsidR="00BB1E7A" w:rsidRDefault="00BB1E7A" w:rsidP="00BB1E7A">
      <w:pPr>
        <w:spacing w:line="240" w:lineRule="auto"/>
        <w:ind w:firstLine="0"/>
        <w:rPr>
          <w:rFonts w:ascii="Times New Roman" w:hAnsi="Times New Roman"/>
          <w:sz w:val="22"/>
          <w:szCs w:val="22"/>
        </w:rPr>
      </w:pPr>
      <w:r w:rsidRPr="00A20B51">
        <w:rPr>
          <w:rFonts w:ascii="Times New Roman" w:hAnsi="Times New Roman"/>
          <w:b/>
          <w:sz w:val="22"/>
          <w:szCs w:val="22"/>
        </w:rPr>
        <w:t>1</w:t>
      </w:r>
      <w:r>
        <w:rPr>
          <w:rFonts w:ascii="Times New Roman" w:hAnsi="Times New Roman"/>
          <w:b/>
          <w:sz w:val="22"/>
          <w:szCs w:val="22"/>
        </w:rPr>
        <w:t>.</w:t>
      </w:r>
      <w:r w:rsidRPr="00A0619F">
        <w:rPr>
          <w:rFonts w:ascii="Times New Roman" w:hAnsi="Times New Roman"/>
          <w:sz w:val="22"/>
          <w:szCs w:val="22"/>
        </w:rPr>
        <w:t xml:space="preserve"> Predmetom dane za nevýherné hracie prístroje sú hracie prístroje, ktoré s</w:t>
      </w:r>
      <w:r>
        <w:rPr>
          <w:rFonts w:ascii="Times New Roman" w:hAnsi="Times New Roman"/>
          <w:sz w:val="22"/>
          <w:szCs w:val="22"/>
        </w:rPr>
        <w:t xml:space="preserve">a spúšťajú alebo prevádzkujú za </w:t>
      </w:r>
      <w:r w:rsidRPr="00A0619F">
        <w:rPr>
          <w:rFonts w:ascii="Times New Roman" w:hAnsi="Times New Roman"/>
          <w:sz w:val="22"/>
          <w:szCs w:val="22"/>
        </w:rPr>
        <w:t>odplatu, pričom tieto hracie prístroje nevydávajú peňažnú výhru a</w:t>
      </w:r>
      <w:r>
        <w:rPr>
          <w:rFonts w:ascii="Times New Roman" w:hAnsi="Times New Roman"/>
          <w:sz w:val="22"/>
          <w:szCs w:val="22"/>
        </w:rPr>
        <w:t xml:space="preserve"> sú prevádzkované v priestoroch </w:t>
      </w:r>
      <w:r w:rsidRPr="00A0619F">
        <w:rPr>
          <w:rFonts w:ascii="Times New Roman" w:hAnsi="Times New Roman"/>
          <w:sz w:val="22"/>
          <w:szCs w:val="22"/>
        </w:rPr>
        <w:t xml:space="preserve">prístupných verejnosti (ďalej len „nevýherné hracie prístroje“).  </w:t>
      </w:r>
    </w:p>
    <w:p w14:paraId="057CEB6D" w14:textId="77777777" w:rsidR="00BB1E7A" w:rsidRPr="00B91DC4" w:rsidRDefault="00BB1E7A" w:rsidP="00BB1E7A">
      <w:pPr>
        <w:spacing w:line="240" w:lineRule="auto"/>
        <w:ind w:firstLine="0"/>
        <w:rPr>
          <w:rFonts w:ascii="Times New Roman" w:hAnsi="Times New Roman"/>
          <w:b/>
          <w:sz w:val="24"/>
          <w:szCs w:val="24"/>
        </w:rPr>
      </w:pPr>
    </w:p>
    <w:p w14:paraId="2460781C" w14:textId="77777777" w:rsidR="00BB1E7A" w:rsidRPr="00A0619F"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sidRPr="00A0619F">
        <w:rPr>
          <w:rFonts w:ascii="Times New Roman" w:hAnsi="Times New Roman"/>
          <w:sz w:val="22"/>
          <w:szCs w:val="22"/>
        </w:rPr>
        <w:t xml:space="preserve"> Nevýherné hracie prístroje sú:</w:t>
      </w:r>
    </w:p>
    <w:p w14:paraId="23EC96E7" w14:textId="77777777" w:rsidR="00BB1E7A" w:rsidRPr="00A0619F" w:rsidRDefault="00BB1E7A" w:rsidP="00BB1E7A">
      <w:pPr>
        <w:pStyle w:val="Zkladntext"/>
        <w:jc w:val="left"/>
        <w:rPr>
          <w:rFonts w:ascii="Times New Roman" w:hAnsi="Times New Roman"/>
          <w:sz w:val="22"/>
          <w:szCs w:val="22"/>
        </w:rPr>
      </w:pPr>
      <w:r>
        <w:rPr>
          <w:rFonts w:ascii="Times New Roman" w:hAnsi="Times New Roman"/>
          <w:sz w:val="22"/>
          <w:szCs w:val="22"/>
        </w:rPr>
        <w:t xml:space="preserve">       </w:t>
      </w:r>
      <w:r w:rsidRPr="00A0619F">
        <w:rPr>
          <w:rFonts w:ascii="Times New Roman" w:hAnsi="Times New Roman"/>
          <w:sz w:val="22"/>
          <w:szCs w:val="22"/>
        </w:rPr>
        <w:t>a) elektronické prístroje na počítačové hry,</w:t>
      </w:r>
    </w:p>
    <w:p w14:paraId="4665CF65" w14:textId="77777777" w:rsidR="00BB1E7A" w:rsidRDefault="00BB1E7A" w:rsidP="00BB1E7A">
      <w:pPr>
        <w:pStyle w:val="Zkladntext"/>
        <w:jc w:val="left"/>
        <w:rPr>
          <w:rFonts w:ascii="Times New Roman" w:hAnsi="Times New Roman"/>
          <w:sz w:val="22"/>
          <w:szCs w:val="22"/>
        </w:rPr>
      </w:pPr>
      <w:r>
        <w:rPr>
          <w:rFonts w:ascii="Times New Roman" w:hAnsi="Times New Roman"/>
          <w:sz w:val="22"/>
          <w:szCs w:val="22"/>
        </w:rPr>
        <w:t xml:space="preserve">       </w:t>
      </w:r>
      <w:r w:rsidRPr="00A0619F">
        <w:rPr>
          <w:rFonts w:ascii="Times New Roman" w:hAnsi="Times New Roman"/>
          <w:sz w:val="22"/>
          <w:szCs w:val="22"/>
        </w:rPr>
        <w:t xml:space="preserve">b) mechanické prístroje, elektronické prístroje, automaty a iné zariadenia na zábavné hry. </w:t>
      </w:r>
    </w:p>
    <w:p w14:paraId="4AD2275D" w14:textId="77777777" w:rsidR="00BB1E7A" w:rsidRPr="00A0619F" w:rsidRDefault="00BB1E7A" w:rsidP="00BB1E7A">
      <w:pPr>
        <w:pStyle w:val="Zkladntext"/>
        <w:jc w:val="left"/>
        <w:rPr>
          <w:rFonts w:ascii="Times New Roman" w:hAnsi="Times New Roman"/>
          <w:sz w:val="22"/>
          <w:szCs w:val="22"/>
        </w:rPr>
      </w:pPr>
    </w:p>
    <w:p w14:paraId="7B3CF42C" w14:textId="77777777" w:rsidR="00BB1E7A" w:rsidRPr="00A0619F"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3</w:t>
      </w:r>
      <w:r>
        <w:rPr>
          <w:rFonts w:ascii="Times New Roman" w:hAnsi="Times New Roman"/>
          <w:b/>
          <w:sz w:val="22"/>
          <w:szCs w:val="22"/>
        </w:rPr>
        <w:t>.</w:t>
      </w:r>
      <w:r w:rsidRPr="00A0619F">
        <w:rPr>
          <w:rFonts w:ascii="Times New Roman" w:hAnsi="Times New Roman"/>
          <w:sz w:val="22"/>
          <w:szCs w:val="22"/>
        </w:rPr>
        <w:t xml:space="preserve"> Daňovníkom je fyzická osoba alebo právnická osoba, ktorá nevýherné hracie prístroje prevádzkuje. </w:t>
      </w:r>
    </w:p>
    <w:p w14:paraId="6C703092" w14:textId="77777777" w:rsidR="00BB1E7A" w:rsidRPr="00A0619F" w:rsidRDefault="00BB1E7A" w:rsidP="00BB1E7A">
      <w:pPr>
        <w:spacing w:line="360" w:lineRule="auto"/>
        <w:ind w:firstLine="0"/>
        <w:jc w:val="both"/>
        <w:rPr>
          <w:rFonts w:ascii="Times New Roman" w:hAnsi="Times New Roman"/>
          <w:sz w:val="22"/>
          <w:szCs w:val="22"/>
        </w:rPr>
      </w:pPr>
      <w:r w:rsidRPr="00A20B51">
        <w:rPr>
          <w:rFonts w:ascii="Times New Roman" w:hAnsi="Times New Roman"/>
          <w:b/>
          <w:sz w:val="22"/>
          <w:szCs w:val="22"/>
        </w:rPr>
        <w:t>4</w:t>
      </w:r>
      <w:r>
        <w:rPr>
          <w:rFonts w:ascii="Times New Roman" w:hAnsi="Times New Roman"/>
          <w:b/>
          <w:sz w:val="22"/>
          <w:szCs w:val="22"/>
        </w:rPr>
        <w:t>.</w:t>
      </w:r>
      <w:r w:rsidRPr="00A0619F">
        <w:rPr>
          <w:rFonts w:ascii="Times New Roman" w:hAnsi="Times New Roman"/>
          <w:sz w:val="22"/>
          <w:szCs w:val="22"/>
        </w:rPr>
        <w:t xml:space="preserve"> Základom dane je počet  nevýherných hracích prístrojov. </w:t>
      </w:r>
    </w:p>
    <w:p w14:paraId="27044328" w14:textId="77777777" w:rsidR="00BB1E7A" w:rsidRPr="00A0619F" w:rsidRDefault="00BB1E7A" w:rsidP="00BB1E7A">
      <w:pPr>
        <w:ind w:firstLine="0"/>
        <w:jc w:val="both"/>
        <w:rPr>
          <w:rFonts w:ascii="Times New Roman" w:hAnsi="Times New Roman"/>
          <w:b/>
          <w:sz w:val="22"/>
          <w:szCs w:val="22"/>
        </w:rPr>
      </w:pPr>
      <w:r w:rsidRPr="00A20B51">
        <w:rPr>
          <w:rFonts w:ascii="Times New Roman" w:hAnsi="Times New Roman"/>
          <w:b/>
          <w:sz w:val="22"/>
          <w:szCs w:val="22"/>
        </w:rPr>
        <w:t>5</w:t>
      </w:r>
      <w:r>
        <w:rPr>
          <w:rFonts w:ascii="Times New Roman" w:hAnsi="Times New Roman"/>
          <w:b/>
          <w:sz w:val="22"/>
          <w:szCs w:val="22"/>
        </w:rPr>
        <w:t>.</w:t>
      </w:r>
      <w:r w:rsidRPr="00A0619F">
        <w:rPr>
          <w:rFonts w:ascii="Times New Roman" w:hAnsi="Times New Roman"/>
          <w:b/>
          <w:sz w:val="22"/>
          <w:szCs w:val="22"/>
        </w:rPr>
        <w:t xml:space="preserve"> </w:t>
      </w:r>
      <w:r w:rsidRPr="00A20B51">
        <w:rPr>
          <w:rFonts w:ascii="Times New Roman" w:hAnsi="Times New Roman"/>
          <w:sz w:val="22"/>
          <w:szCs w:val="22"/>
        </w:rPr>
        <w:t>Sadzba dane je 33,20 eur za jeden nevýherný hrací prístroj a kalendárny rok.</w:t>
      </w:r>
    </w:p>
    <w:p w14:paraId="69912195" w14:textId="77777777" w:rsidR="00BB1E7A" w:rsidRDefault="00BB1E7A" w:rsidP="00BB1E7A">
      <w:pPr>
        <w:spacing w:line="240" w:lineRule="auto"/>
        <w:ind w:left="426" w:hanging="426"/>
        <w:rPr>
          <w:rFonts w:ascii="Times New Roman" w:hAnsi="Times New Roman"/>
          <w:sz w:val="22"/>
          <w:szCs w:val="22"/>
        </w:rPr>
      </w:pPr>
      <w:r w:rsidRPr="00A20B51">
        <w:rPr>
          <w:rFonts w:ascii="Times New Roman" w:hAnsi="Times New Roman"/>
          <w:b/>
          <w:sz w:val="22"/>
          <w:szCs w:val="22"/>
        </w:rPr>
        <w:t>6</w:t>
      </w:r>
      <w:r>
        <w:rPr>
          <w:rFonts w:ascii="Times New Roman" w:hAnsi="Times New Roman"/>
          <w:b/>
          <w:sz w:val="22"/>
          <w:szCs w:val="22"/>
        </w:rPr>
        <w:t>.</w:t>
      </w:r>
      <w:r w:rsidRPr="00A20B51">
        <w:rPr>
          <w:rFonts w:ascii="Times New Roman" w:hAnsi="Times New Roman"/>
          <w:sz w:val="22"/>
          <w:szCs w:val="22"/>
        </w:rPr>
        <w:t xml:space="preserve"> Daňová povinnosť vzniká prvým dňom kalendárneho mesiaca nasledujúceho po mesiaci,</w:t>
      </w:r>
      <w:r>
        <w:rPr>
          <w:rFonts w:ascii="Times New Roman" w:hAnsi="Times New Roman"/>
          <w:sz w:val="22"/>
          <w:szCs w:val="22"/>
        </w:rPr>
        <w:t xml:space="preserve"> v ktorom </w:t>
      </w:r>
      <w:r>
        <w:rPr>
          <w:rFonts w:ascii="Times New Roman" w:hAnsi="Times New Roman"/>
          <w:sz w:val="22"/>
          <w:szCs w:val="22"/>
        </w:rPr>
        <w:lastRenderedPageBreak/>
        <w:t xml:space="preserve">sa </w:t>
      </w:r>
      <w:r w:rsidRPr="00B24434">
        <w:rPr>
          <w:rFonts w:ascii="Times New Roman" w:hAnsi="Times New Roman"/>
          <w:sz w:val="22"/>
          <w:szCs w:val="22"/>
        </w:rPr>
        <w:t xml:space="preserve">nevýherný hrací prístroj začal prevádzkovať a zaniká posledným dňom mesiaca, v ktorom sa ukončilo jeho prevádzkovanie. </w:t>
      </w:r>
    </w:p>
    <w:p w14:paraId="7FC238FA" w14:textId="77777777" w:rsidR="00BB1E7A" w:rsidRPr="00B24434" w:rsidRDefault="00BB1E7A" w:rsidP="00BB1E7A">
      <w:pPr>
        <w:spacing w:line="240" w:lineRule="auto"/>
        <w:ind w:left="426" w:hanging="426"/>
        <w:rPr>
          <w:rFonts w:ascii="Times New Roman" w:hAnsi="Times New Roman"/>
          <w:sz w:val="22"/>
          <w:szCs w:val="22"/>
        </w:rPr>
      </w:pPr>
    </w:p>
    <w:p w14:paraId="5910C595" w14:textId="77777777" w:rsidR="00BB1E7A" w:rsidRPr="004C32DC" w:rsidRDefault="00BB1E7A" w:rsidP="00BB1E7A">
      <w:pPr>
        <w:spacing w:line="240" w:lineRule="auto"/>
        <w:ind w:left="426" w:hanging="426"/>
        <w:rPr>
          <w:rFonts w:ascii="Times New Roman" w:hAnsi="Times New Roman"/>
          <w:sz w:val="22"/>
          <w:szCs w:val="22"/>
        </w:rPr>
      </w:pPr>
      <w:r w:rsidRPr="00A20B51">
        <w:rPr>
          <w:rFonts w:ascii="Times New Roman" w:hAnsi="Times New Roman"/>
          <w:b/>
          <w:sz w:val="22"/>
          <w:szCs w:val="22"/>
        </w:rPr>
        <w:t>7</w:t>
      </w:r>
      <w:r>
        <w:rPr>
          <w:rFonts w:ascii="Times New Roman" w:hAnsi="Times New Roman"/>
          <w:sz w:val="22"/>
          <w:szCs w:val="22"/>
        </w:rPr>
        <w:t>.</w:t>
      </w:r>
      <w:r w:rsidRPr="004C32DC">
        <w:rPr>
          <w:rFonts w:ascii="Times New Roman" w:hAnsi="Times New Roman"/>
          <w:sz w:val="22"/>
          <w:szCs w:val="22"/>
        </w:rPr>
        <w:t>Na účely daňového konania pri dani z nevýherných hracích auto</w:t>
      </w:r>
      <w:r>
        <w:rPr>
          <w:rFonts w:ascii="Times New Roman" w:hAnsi="Times New Roman"/>
          <w:sz w:val="22"/>
          <w:szCs w:val="22"/>
        </w:rPr>
        <w:t xml:space="preserve">matov je daňovník povinný viesť </w:t>
      </w:r>
      <w:r w:rsidRPr="004C32DC">
        <w:rPr>
          <w:rFonts w:ascii="Times New Roman" w:hAnsi="Times New Roman"/>
          <w:sz w:val="22"/>
          <w:szCs w:val="22"/>
        </w:rPr>
        <w:t>evidenciu obsahujúcu nasledujúce údaje o každom hracom prístroji:</w:t>
      </w:r>
    </w:p>
    <w:p w14:paraId="7378BB38" w14:textId="77777777" w:rsidR="00BB1E7A" w:rsidRPr="004C32DC" w:rsidRDefault="00BB1E7A" w:rsidP="00BB1E7A">
      <w:pPr>
        <w:spacing w:line="240" w:lineRule="auto"/>
        <w:rPr>
          <w:rFonts w:ascii="Times New Roman" w:hAnsi="Times New Roman"/>
          <w:sz w:val="22"/>
          <w:szCs w:val="22"/>
        </w:rPr>
      </w:pPr>
      <w:r w:rsidRPr="004C32DC">
        <w:rPr>
          <w:rFonts w:ascii="Times New Roman" w:hAnsi="Times New Roman"/>
          <w:sz w:val="22"/>
          <w:szCs w:val="22"/>
        </w:rPr>
        <w:t>a) výrobné číslo nevýherného hracieho prístroja,</w:t>
      </w:r>
    </w:p>
    <w:p w14:paraId="79B3483B" w14:textId="77777777" w:rsidR="00BB1E7A" w:rsidRPr="004C32DC" w:rsidRDefault="00BB1E7A" w:rsidP="00BB1E7A">
      <w:pPr>
        <w:spacing w:line="240" w:lineRule="auto"/>
        <w:rPr>
          <w:rFonts w:ascii="Times New Roman" w:hAnsi="Times New Roman"/>
          <w:sz w:val="22"/>
          <w:szCs w:val="22"/>
        </w:rPr>
      </w:pPr>
      <w:r w:rsidRPr="004C32DC">
        <w:rPr>
          <w:rFonts w:ascii="Times New Roman" w:hAnsi="Times New Roman"/>
          <w:sz w:val="22"/>
          <w:szCs w:val="22"/>
        </w:rPr>
        <w:t>b) miesto prevádzky ...</w:t>
      </w:r>
    </w:p>
    <w:p w14:paraId="6DE6E70F" w14:textId="77777777" w:rsidR="00BB1E7A" w:rsidRDefault="00BB1E7A" w:rsidP="00BB1E7A">
      <w:pPr>
        <w:spacing w:line="240" w:lineRule="auto"/>
        <w:jc w:val="both"/>
        <w:rPr>
          <w:rFonts w:ascii="Times New Roman" w:hAnsi="Times New Roman"/>
          <w:sz w:val="22"/>
          <w:szCs w:val="22"/>
        </w:rPr>
      </w:pPr>
      <w:r>
        <w:rPr>
          <w:rFonts w:ascii="Times New Roman" w:hAnsi="Times New Roman"/>
          <w:sz w:val="22"/>
          <w:szCs w:val="22"/>
        </w:rPr>
        <w:t>c)</w:t>
      </w:r>
      <w:r w:rsidRPr="00A86EEE">
        <w:rPr>
          <w:rFonts w:ascii="Times New Roman" w:hAnsi="Times New Roman"/>
          <w:sz w:val="22"/>
          <w:szCs w:val="22"/>
        </w:rPr>
        <w:t xml:space="preserve"> dátum začatia prevádzky automatu</w:t>
      </w:r>
    </w:p>
    <w:p w14:paraId="4E3B0C61" w14:textId="77777777" w:rsidR="00BB1E7A" w:rsidRDefault="00BB1E7A" w:rsidP="00BB1E7A">
      <w:pPr>
        <w:spacing w:line="240" w:lineRule="auto"/>
        <w:jc w:val="both"/>
        <w:rPr>
          <w:rFonts w:ascii="Times New Roman" w:hAnsi="Times New Roman"/>
          <w:sz w:val="22"/>
          <w:szCs w:val="22"/>
        </w:rPr>
      </w:pPr>
    </w:p>
    <w:p w14:paraId="4A56CEA9" w14:textId="77777777" w:rsidR="00BB1E7A" w:rsidRPr="00A86EEE"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 xml:space="preserve"> 8</w:t>
      </w:r>
      <w:r>
        <w:rPr>
          <w:rFonts w:ascii="Times New Roman" w:hAnsi="Times New Roman"/>
          <w:b/>
          <w:sz w:val="22"/>
          <w:szCs w:val="22"/>
        </w:rPr>
        <w:t>.</w:t>
      </w:r>
      <w:r w:rsidRPr="00A86EEE">
        <w:rPr>
          <w:rFonts w:ascii="Times New Roman" w:hAnsi="Times New Roman"/>
          <w:sz w:val="22"/>
          <w:szCs w:val="22"/>
        </w:rPr>
        <w:t xml:space="preserve"> Daňovník je povinný písomne oznámiť vznik daňovej povinnosti správcovi dane do 30 dní od vzniku daňovej povinnosti a v tejto lehote zaplatiť daň na zdaňovacie obdobie alebo pomernú časť dane na zostávajúce mesiace zdaňovacieho obdobia, v ktorom vznikla do 31. januára tohto zdaňovacieho obdobia. </w:t>
      </w:r>
    </w:p>
    <w:p w14:paraId="7F431909" w14:textId="77777777" w:rsidR="00BB1E7A" w:rsidRPr="00A86EEE" w:rsidRDefault="00BB1E7A" w:rsidP="00BB1E7A">
      <w:pPr>
        <w:spacing w:line="240" w:lineRule="auto"/>
        <w:rPr>
          <w:rFonts w:ascii="Times New Roman" w:hAnsi="Times New Roman"/>
          <w:sz w:val="22"/>
          <w:szCs w:val="22"/>
        </w:rPr>
      </w:pPr>
      <w:r w:rsidRPr="00A86EEE">
        <w:rPr>
          <w:rFonts w:ascii="Times New Roman" w:hAnsi="Times New Roman"/>
          <w:sz w:val="22"/>
          <w:szCs w:val="22"/>
        </w:rPr>
        <w:t xml:space="preserve">Ak daňová povinnosť zanikne v priebehu zdaňovacieho obdobia a daňovník to oznámi správcovi dane najneskôr do 30 dní odo dňa zániku daňovej povinnosti, správca dane vráti pomernú časť dane za zostávajúce dni zdaňovacieho obdobia, za ktoré bola daň zaplatená. </w:t>
      </w:r>
    </w:p>
    <w:p w14:paraId="4C2460D6" w14:textId="77777777" w:rsidR="00BB1E7A" w:rsidRDefault="00BB1E7A" w:rsidP="00BB1E7A">
      <w:pPr>
        <w:pStyle w:val="Zarkazkladnhotextu"/>
        <w:spacing w:line="240" w:lineRule="auto"/>
        <w:ind w:firstLine="720"/>
        <w:rPr>
          <w:rFonts w:ascii="Times New Roman" w:hAnsi="Times New Roman"/>
          <w:sz w:val="22"/>
          <w:szCs w:val="22"/>
        </w:rPr>
      </w:pPr>
      <w:r w:rsidRPr="00A86EEE">
        <w:rPr>
          <w:rFonts w:ascii="Times New Roman" w:hAnsi="Times New Roman"/>
          <w:sz w:val="22"/>
          <w:szCs w:val="22"/>
        </w:rPr>
        <w:t xml:space="preserve">Oznamovaciu povinnosť si daňovník musí splniť písomným oznámením, ktoré doručí osobne alebo doporučeným listom na Obecný úrad v Novej Vsi nad Váhom. Písomné oznámenie pri vzniku daňovej povinnosti obsahuje – identifikačné údaje daňovníka, identifikáciu nevýherného hracieho prístroja, miesto prevádzkovania. Písomné oznámenie pri zániku daňovej povinnosti obsahuje – identifikačné údaje daňovníka, identifikáciu nevýherného hracieho prístroja, miesto doterajšieho prevádzkovania.  </w:t>
      </w:r>
    </w:p>
    <w:p w14:paraId="2AA3C13E" w14:textId="77777777" w:rsidR="00BB1E7A" w:rsidRPr="00A86EEE" w:rsidRDefault="00BB1E7A" w:rsidP="00BB1E7A">
      <w:pPr>
        <w:pStyle w:val="Zarkazkladnhotextu"/>
        <w:spacing w:line="240" w:lineRule="auto"/>
        <w:ind w:firstLine="720"/>
        <w:rPr>
          <w:rFonts w:ascii="Times New Roman" w:hAnsi="Times New Roman"/>
          <w:sz w:val="22"/>
          <w:szCs w:val="22"/>
        </w:rPr>
      </w:pPr>
    </w:p>
    <w:p w14:paraId="673936A5" w14:textId="77777777" w:rsidR="00BB1E7A" w:rsidRPr="00A86EEE" w:rsidRDefault="00BB1E7A" w:rsidP="00BB1E7A">
      <w:pPr>
        <w:spacing w:line="240" w:lineRule="auto"/>
        <w:ind w:firstLine="0"/>
        <w:jc w:val="both"/>
        <w:rPr>
          <w:rFonts w:ascii="Times New Roman" w:hAnsi="Times New Roman"/>
          <w:sz w:val="22"/>
          <w:szCs w:val="22"/>
        </w:rPr>
      </w:pPr>
      <w:r w:rsidRPr="00A20B51">
        <w:rPr>
          <w:rFonts w:ascii="Times New Roman" w:hAnsi="Times New Roman"/>
          <w:b/>
          <w:sz w:val="22"/>
          <w:szCs w:val="22"/>
        </w:rPr>
        <w:t>9</w:t>
      </w:r>
      <w:r>
        <w:rPr>
          <w:rFonts w:ascii="Times New Roman" w:hAnsi="Times New Roman"/>
          <w:b/>
          <w:sz w:val="22"/>
          <w:szCs w:val="22"/>
        </w:rPr>
        <w:t>.</w:t>
      </w:r>
      <w:r w:rsidRPr="00A86EEE">
        <w:rPr>
          <w:rFonts w:ascii="Times New Roman" w:hAnsi="Times New Roman"/>
          <w:sz w:val="22"/>
          <w:szCs w:val="22"/>
        </w:rPr>
        <w:t xml:space="preserve"> Daň obec vyrubí rozhodnutím a vyrubená daň je splatná do 15 dní odo dňa nadobudnutia právoplatnosti platobného výmeru .V ďalších zdaňovacích obdobia je splatná bez vyrubenia do 31. januára príslušného roku.</w:t>
      </w:r>
    </w:p>
    <w:p w14:paraId="18F250F4" w14:textId="77777777" w:rsidR="00BB1E7A" w:rsidRPr="00A86EEE" w:rsidRDefault="00BB1E7A" w:rsidP="00BB1E7A">
      <w:pPr>
        <w:spacing w:line="240" w:lineRule="auto"/>
        <w:ind w:firstLine="720"/>
        <w:jc w:val="both"/>
        <w:rPr>
          <w:rFonts w:ascii="Times New Roman" w:hAnsi="Times New Roman"/>
          <w:sz w:val="22"/>
          <w:szCs w:val="22"/>
        </w:rPr>
      </w:pPr>
    </w:p>
    <w:p w14:paraId="23186188" w14:textId="77777777" w:rsidR="00BB1E7A" w:rsidRPr="00710728" w:rsidRDefault="00BB1E7A" w:rsidP="00BB1E7A">
      <w:pPr>
        <w:spacing w:line="240" w:lineRule="auto"/>
        <w:ind w:firstLine="0"/>
        <w:jc w:val="both"/>
        <w:rPr>
          <w:rFonts w:ascii="Times New Roman" w:hAnsi="Times New Roman"/>
          <w:b/>
          <w:sz w:val="24"/>
          <w:szCs w:val="24"/>
        </w:rPr>
      </w:pPr>
      <w:r w:rsidRPr="00A86EEE">
        <w:rPr>
          <w:rFonts w:ascii="Times New Roman" w:hAnsi="Times New Roman"/>
          <w:sz w:val="22"/>
          <w:szCs w:val="22"/>
        </w:rPr>
        <w:t xml:space="preserve">                                                                                </w:t>
      </w:r>
      <w:r w:rsidRPr="00710728">
        <w:rPr>
          <w:rFonts w:ascii="Times New Roman" w:hAnsi="Times New Roman"/>
          <w:b/>
          <w:sz w:val="24"/>
          <w:szCs w:val="24"/>
        </w:rPr>
        <w:t>Článok 12</w:t>
      </w:r>
    </w:p>
    <w:p w14:paraId="79625D6B" w14:textId="77777777" w:rsidR="00BB1E7A" w:rsidRPr="00710728" w:rsidRDefault="00BB1E7A" w:rsidP="00BB1E7A">
      <w:pPr>
        <w:spacing w:line="240" w:lineRule="auto"/>
        <w:jc w:val="center"/>
        <w:rPr>
          <w:rFonts w:ascii="Times New Roman" w:hAnsi="Times New Roman"/>
          <w:b/>
          <w:bCs/>
          <w:sz w:val="24"/>
          <w:szCs w:val="24"/>
        </w:rPr>
      </w:pPr>
      <w:r w:rsidRPr="00710728">
        <w:rPr>
          <w:rFonts w:ascii="Times New Roman" w:hAnsi="Times New Roman"/>
          <w:b/>
          <w:bCs/>
          <w:sz w:val="24"/>
          <w:szCs w:val="24"/>
        </w:rPr>
        <w:t>Priznanie k dani z nehnuteľností, k dani za psa, k dani za predajné automaty a k dani za nevýherné hracie prístroje, čiastkové priznanie, opravné priznanie a dodatočné priznanie</w:t>
      </w:r>
    </w:p>
    <w:p w14:paraId="4DA6C8DB" w14:textId="77777777" w:rsidR="00BB1E7A" w:rsidRPr="00A86EEE" w:rsidRDefault="00BB1E7A" w:rsidP="00BB1E7A">
      <w:pPr>
        <w:spacing w:line="300" w:lineRule="exact"/>
        <w:rPr>
          <w:rFonts w:ascii="Times New Roman" w:hAnsi="Times New Roman"/>
          <w:b/>
          <w:bCs/>
          <w:sz w:val="22"/>
          <w:szCs w:val="22"/>
        </w:rPr>
      </w:pPr>
    </w:p>
    <w:p w14:paraId="1274647C"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8B5CFE">
        <w:rPr>
          <w:rFonts w:ascii="Times New Roman" w:hAnsi="Times New Roman"/>
          <w:b/>
          <w:bCs/>
          <w:sz w:val="22"/>
          <w:szCs w:val="22"/>
        </w:rPr>
        <w:t>1.</w:t>
      </w:r>
      <w:r>
        <w:rPr>
          <w:rFonts w:ascii="Times New Roman" w:hAnsi="Times New Roman"/>
          <w:b/>
          <w:bCs/>
          <w:sz w:val="22"/>
          <w:szCs w:val="22"/>
        </w:rPr>
        <w:t xml:space="preserve"> </w:t>
      </w:r>
      <w:r w:rsidRPr="00A86EEE">
        <w:rPr>
          <w:rFonts w:ascii="Times New Roman" w:hAnsi="Times New Roman"/>
          <w:bCs/>
          <w:sz w:val="22"/>
          <w:szCs w:val="22"/>
        </w:rPr>
        <w:t xml:space="preserve">Priznanie k dani z nehnuteľností, k dani za psa, k dani za predajné automaty a k dani za nevýherné hracie prístroje je daňovník povinný podať  správcovi dane do 31. januára toho zdaňovacieho obdobia, v ktorom mu vznikla daňová povinnosť k týmto daniam alebo niektorej z nich podľa stavu k 1. januáru zdaňovacieho obdobia, ak zákon o miestnych daniach neustanovujú inak. Daňovník nie je povinný podať priznanie k dani z nehnuteľností, ak je pozemok, stavba, byt alebo nebytový priestor v bytovom dome oslobodený od dane podľa § 17 ods. 1 písm. a) a b) zákona o miestnych daniach. </w:t>
      </w:r>
    </w:p>
    <w:p w14:paraId="163FA43E" w14:textId="77777777" w:rsidR="00BB1E7A" w:rsidRPr="00A86EEE" w:rsidRDefault="00BB1E7A" w:rsidP="00BB1E7A">
      <w:pPr>
        <w:widowControl/>
        <w:suppressAutoHyphens/>
        <w:autoSpaceDE/>
        <w:autoSpaceDN/>
        <w:adjustRightInd/>
        <w:spacing w:line="240" w:lineRule="auto"/>
        <w:ind w:left="720" w:firstLine="0"/>
        <w:jc w:val="both"/>
        <w:rPr>
          <w:rFonts w:ascii="Times New Roman" w:hAnsi="Times New Roman"/>
          <w:bCs/>
          <w:sz w:val="22"/>
          <w:szCs w:val="22"/>
        </w:rPr>
      </w:pPr>
    </w:p>
    <w:p w14:paraId="228CA508"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2.</w:t>
      </w:r>
      <w:r>
        <w:rPr>
          <w:rFonts w:ascii="Times New Roman" w:hAnsi="Times New Roman"/>
          <w:b/>
          <w:bCs/>
          <w:sz w:val="22"/>
          <w:szCs w:val="22"/>
        </w:rPr>
        <w:t xml:space="preserve"> </w:t>
      </w:r>
      <w:r w:rsidRPr="00A86EEE">
        <w:rPr>
          <w:rFonts w:ascii="Times New Roman" w:hAnsi="Times New Roman"/>
          <w:bCs/>
          <w:sz w:val="22"/>
          <w:szCs w:val="22"/>
        </w:rPr>
        <w:t xml:space="preserve">Ak vznikne daňová povinnosť k dani za psa, k dani za predajné automaty a k dani za nevýherné hracie prístroje v priebehu zdaňovacieho obdobia, daňovník je povinný podať priznanie k tej dani, ku ktorej vznikla daňová povinnosť najneskôr do 30 dní odo dňa vzniku tejto daňovej povinnosti. </w:t>
      </w:r>
    </w:p>
    <w:p w14:paraId="08A3FAD4" w14:textId="77777777" w:rsidR="00BB1E7A" w:rsidRPr="00A86EEE"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15DA3F1B"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3.</w:t>
      </w:r>
      <w:r>
        <w:rPr>
          <w:rFonts w:ascii="Times New Roman" w:hAnsi="Times New Roman"/>
          <w:b/>
          <w:bCs/>
          <w:sz w:val="22"/>
          <w:szCs w:val="22"/>
        </w:rPr>
        <w:t xml:space="preserve"> </w:t>
      </w:r>
      <w:r w:rsidRPr="00A86EEE">
        <w:rPr>
          <w:rFonts w:ascii="Times New Roman" w:hAnsi="Times New Roman"/>
          <w:bCs/>
          <w:sz w:val="22"/>
          <w:szCs w:val="22"/>
        </w:rPr>
        <w:t>Ak v priebehu zdaňovacieho obdobia daňovník nadobudne nehnuteľnosť vydražením, je povinný podať priznanie k dani z nehnuteľností do 30 dní od vzniku daňovej povinnosti.</w:t>
      </w:r>
    </w:p>
    <w:p w14:paraId="70B3A91A" w14:textId="77777777" w:rsidR="00BB1E7A" w:rsidRPr="00A86EEE"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376B306C"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4.</w:t>
      </w:r>
      <w:r>
        <w:rPr>
          <w:rFonts w:ascii="Times New Roman" w:hAnsi="Times New Roman"/>
          <w:bCs/>
          <w:sz w:val="22"/>
          <w:szCs w:val="22"/>
        </w:rPr>
        <w:t xml:space="preserve"> </w:t>
      </w:r>
      <w:r w:rsidRPr="00A86EEE">
        <w:rPr>
          <w:rFonts w:ascii="Times New Roman" w:hAnsi="Times New Roman"/>
          <w:bCs/>
          <w:sz w:val="22"/>
          <w:szCs w:val="22"/>
        </w:rPr>
        <w:t>Ak daňovník podal priznanie k dani z nehnuteľností, k dani za psa, k dani za predajné automaty a k dani za nevýherné hracie prístroje podľa ods. (1) – (3) tohto článku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w:t>
      </w:r>
      <w:r w:rsidRPr="00A86EEE">
        <w:rPr>
          <w:rFonts w:ascii="Times New Roman" w:hAnsi="Times New Roman"/>
          <w:bCs/>
          <w:sz w:val="32"/>
          <w:szCs w:val="32"/>
        </w:rPr>
        <w:t xml:space="preserve"> </w:t>
      </w:r>
      <w:r w:rsidRPr="00A86EEE">
        <w:rPr>
          <w:rFonts w:ascii="Times New Roman" w:hAnsi="Times New Roman"/>
          <w:bCs/>
          <w:sz w:val="22"/>
          <w:szCs w:val="22"/>
        </w:rPr>
        <w:t xml:space="preserve">priznanie k dani z nehnuteľností príslušnému správcovi dane v lehote podľa ods. (1) tohto článku. </w:t>
      </w:r>
    </w:p>
    <w:p w14:paraId="262D8151" w14:textId="77777777" w:rsidR="00BB1E7A" w:rsidRPr="00A86EEE"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3AC6D159"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lastRenderedPageBreak/>
        <w:t>5.</w:t>
      </w:r>
      <w:r>
        <w:rPr>
          <w:rFonts w:ascii="Times New Roman" w:hAnsi="Times New Roman"/>
          <w:bCs/>
          <w:sz w:val="22"/>
          <w:szCs w:val="22"/>
        </w:rPr>
        <w:t xml:space="preserve"> </w:t>
      </w:r>
      <w:r w:rsidRPr="00A86EEE">
        <w:rPr>
          <w:rFonts w:ascii="Times New Roman" w:hAnsi="Times New Roman"/>
          <w:bCs/>
          <w:sz w:val="22"/>
          <w:szCs w:val="22"/>
        </w:rPr>
        <w:t>Ak daňovník podal priznanie k dani z nehnuteľností, k dani za psa, k dani za predajné automaty a k dani za nevýherné hracie prístroje podľa ods. (1)-(3) tohto článku a daňová povinnosť k dani za psa, k dani za predajné automaty a k dani za nevýherné hracie prístroje alebo niektorej z nich vznikne alebo zanikne v priebehu zdaňovacieho obdobia, je povinný podať čiastkové priznanie k tej dani, ku ktorej vznikne alebo zanikne daňová povinnosť príslušnému správcovi dane najneskôr do 30 dní odo dňa vzniku alebo zániku daňovej povinnosti.</w:t>
      </w:r>
    </w:p>
    <w:p w14:paraId="785A23C3" w14:textId="77777777" w:rsidR="00BB1E7A" w:rsidRPr="00A86EEE"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351AE747"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6.</w:t>
      </w:r>
      <w:r>
        <w:rPr>
          <w:rFonts w:ascii="Times New Roman" w:hAnsi="Times New Roman"/>
          <w:bCs/>
          <w:sz w:val="22"/>
          <w:szCs w:val="22"/>
        </w:rPr>
        <w:t xml:space="preserve"> </w:t>
      </w:r>
      <w:r w:rsidRPr="00A86EEE">
        <w:rPr>
          <w:rFonts w:ascii="Times New Roman" w:hAnsi="Times New Roman"/>
          <w:bCs/>
          <w:sz w:val="22"/>
          <w:szCs w:val="22"/>
        </w:rPr>
        <w:t>Ak v priebehu zdaňovacieho obdobia daňovník nadobudne nehnuteľnosť vydražením a už podal priznanie k dani z nehnuteľností, k dani za psa, k dani za predajné automaty a k dani za nevýherné hracie prístroje podľa ods. (1)-(3) tohto článku, je povinný podať čiastkové priznanie k dani z nehnuteľností do 30 dní odo dňa vzniku daňovej povinnosti príslušnému správcovi dane.</w:t>
      </w:r>
    </w:p>
    <w:p w14:paraId="642756F2" w14:textId="77777777" w:rsidR="00BB1E7A" w:rsidRPr="00A86EEE"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543F7F0B"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7.</w:t>
      </w:r>
      <w:r>
        <w:rPr>
          <w:rFonts w:ascii="Times New Roman" w:hAnsi="Times New Roman"/>
          <w:bCs/>
          <w:sz w:val="22"/>
          <w:szCs w:val="22"/>
        </w:rPr>
        <w:t xml:space="preserve"> </w:t>
      </w:r>
      <w:r w:rsidRPr="00BD7679">
        <w:rPr>
          <w:rFonts w:ascii="Times New Roman" w:hAnsi="Times New Roman"/>
          <w:bCs/>
          <w:sz w:val="22"/>
          <w:szCs w:val="22"/>
        </w:rPr>
        <w:t>V čiastkovom priznaní je daňovník povinný uviesť len zmeny oproti dovtedy podanému priznaniu k dani z nehnuteľností, k dani za psa, k dani za predajné automaty a k dani za nevýherné hracie prístroje vrátane čiastkového priznania k týmto daniam alebo niektorej z nich.</w:t>
      </w:r>
    </w:p>
    <w:p w14:paraId="22F9AFE0" w14:textId="77777777" w:rsidR="00BB1E7A" w:rsidRPr="00BD7679"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5FDCE6E9"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8.</w:t>
      </w:r>
      <w:r>
        <w:rPr>
          <w:rFonts w:ascii="Times New Roman" w:hAnsi="Times New Roman"/>
          <w:bCs/>
          <w:sz w:val="22"/>
          <w:szCs w:val="22"/>
        </w:rPr>
        <w:t xml:space="preserve"> </w:t>
      </w:r>
      <w:r w:rsidRPr="00BD7679">
        <w:rPr>
          <w:rFonts w:ascii="Times New Roman" w:hAnsi="Times New Roman"/>
          <w:bCs/>
          <w:sz w:val="22"/>
          <w:szCs w:val="22"/>
        </w:rPr>
        <w:t>Pred uplynutím lehoty na podanie priznania k dani z nehnuteľností, k dani za psa, k dani za predajné automaty a k dani za nevýherné hracie prístroje alebo niektorej z nich alebo čiastkového priznania k týmto daniam alebo niektorej z nich môže daňovník podať opravné priznanie. Na vyrubenie dane je rozhodujúce posledné podané opravné priznanie, pričom na podané priznanie alebo čiastkové priznanie alebo predchádzajúce opravné priznanie sa neprihliada.</w:t>
      </w:r>
    </w:p>
    <w:p w14:paraId="38935DE0" w14:textId="77777777" w:rsidR="00BB1E7A" w:rsidRPr="00BD7679" w:rsidRDefault="00BB1E7A" w:rsidP="00BB1E7A">
      <w:pPr>
        <w:widowControl/>
        <w:suppressAutoHyphens/>
        <w:autoSpaceDE/>
        <w:autoSpaceDN/>
        <w:adjustRightInd/>
        <w:spacing w:line="240" w:lineRule="auto"/>
        <w:ind w:firstLine="0"/>
        <w:jc w:val="both"/>
        <w:rPr>
          <w:rFonts w:ascii="Times New Roman" w:hAnsi="Times New Roman"/>
          <w:bCs/>
          <w:sz w:val="22"/>
          <w:szCs w:val="22"/>
        </w:rPr>
      </w:pPr>
    </w:p>
    <w:p w14:paraId="08851D11" w14:textId="77777777" w:rsidR="00BB1E7A" w:rsidRPr="00BD7679"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9</w:t>
      </w:r>
      <w:r>
        <w:rPr>
          <w:rFonts w:ascii="Times New Roman" w:hAnsi="Times New Roman"/>
          <w:bCs/>
          <w:sz w:val="22"/>
          <w:szCs w:val="22"/>
        </w:rPr>
        <w:t xml:space="preserve">. </w:t>
      </w:r>
      <w:r w:rsidRPr="00BD7679">
        <w:rPr>
          <w:rFonts w:ascii="Times New Roman" w:hAnsi="Times New Roman"/>
          <w:bCs/>
          <w:sz w:val="22"/>
          <w:szCs w:val="22"/>
        </w:rPr>
        <w:t>Daňovník je povinný podať dodatočné priznanie, ak zistí, že v priznaní k dani z nehnuteľností, k dani za psa, k dani za predajné automaty a k dani za nevýherné hracie prístroje alebo niektorej z nich alebo v čiastkovom priznaní k týmto daniam alebo niektorej z nich neuviedol správne údaje na vyrubenie dane najneskôr do štyroch rokov od konca</w:t>
      </w:r>
      <w:r w:rsidRPr="009E084C">
        <w:rPr>
          <w:rFonts w:ascii="Arial" w:hAnsi="Arial" w:cs="Arial"/>
          <w:bCs/>
          <w:sz w:val="22"/>
          <w:szCs w:val="22"/>
        </w:rPr>
        <w:t xml:space="preserve"> </w:t>
      </w:r>
      <w:r w:rsidRPr="00BD7679">
        <w:rPr>
          <w:rFonts w:ascii="Times New Roman" w:hAnsi="Times New Roman"/>
          <w:bCs/>
          <w:sz w:val="22"/>
          <w:szCs w:val="22"/>
        </w:rPr>
        <w:t>roka, v ktorom vznikla povinnosť podať priznanie k dani z nehnuteľností, k dani za psa, k dani za predajné automaty a k dani za nevýherné hracie prístroje alebo niektorej z nich alebo čiastkové priznanie k týmto daniam alebo niektorej z nich.</w:t>
      </w:r>
    </w:p>
    <w:p w14:paraId="75B8BB9C" w14:textId="77777777" w:rsidR="00BB1E7A" w:rsidRDefault="00BB1E7A" w:rsidP="00BB1E7A">
      <w:pPr>
        <w:pStyle w:val="Odsekzoznamu"/>
        <w:rPr>
          <w:rFonts w:ascii="Arial" w:hAnsi="Arial" w:cs="Arial"/>
          <w:bCs/>
          <w:sz w:val="22"/>
          <w:szCs w:val="22"/>
        </w:rPr>
      </w:pPr>
    </w:p>
    <w:p w14:paraId="4B0256D8" w14:textId="77777777" w:rsidR="00BB1E7A" w:rsidRPr="00710728" w:rsidRDefault="00BB1E7A" w:rsidP="00BB1E7A">
      <w:pPr>
        <w:spacing w:line="300" w:lineRule="exact"/>
        <w:jc w:val="center"/>
        <w:rPr>
          <w:rFonts w:ascii="Times New Roman" w:hAnsi="Times New Roman"/>
          <w:b/>
          <w:bCs/>
          <w:sz w:val="24"/>
          <w:szCs w:val="24"/>
        </w:rPr>
      </w:pPr>
      <w:r w:rsidRPr="00710728">
        <w:rPr>
          <w:rFonts w:ascii="Times New Roman" w:hAnsi="Times New Roman"/>
          <w:b/>
          <w:bCs/>
          <w:sz w:val="24"/>
          <w:szCs w:val="24"/>
        </w:rPr>
        <w:t>Článok 13</w:t>
      </w:r>
    </w:p>
    <w:p w14:paraId="33CA6A05" w14:textId="77777777" w:rsidR="00BB1E7A" w:rsidRPr="00710728" w:rsidRDefault="00BB1E7A" w:rsidP="00BB1E7A">
      <w:pPr>
        <w:spacing w:line="300" w:lineRule="exact"/>
        <w:jc w:val="center"/>
        <w:rPr>
          <w:rFonts w:ascii="Times New Roman" w:hAnsi="Times New Roman"/>
          <w:b/>
          <w:bCs/>
          <w:sz w:val="24"/>
          <w:szCs w:val="24"/>
        </w:rPr>
      </w:pPr>
      <w:r w:rsidRPr="00710728">
        <w:rPr>
          <w:rFonts w:ascii="Times New Roman" w:hAnsi="Times New Roman"/>
          <w:b/>
          <w:bCs/>
          <w:sz w:val="24"/>
          <w:szCs w:val="24"/>
        </w:rPr>
        <w:t xml:space="preserve">Vyrubenie dane z nehnuteľností, dane za psa, dane za predajné automaty a dane za nevýherné hracie prístroje </w:t>
      </w:r>
    </w:p>
    <w:p w14:paraId="77521B94" w14:textId="77777777" w:rsidR="00BB1E7A" w:rsidRDefault="00BB1E7A" w:rsidP="00BB1E7A">
      <w:pPr>
        <w:spacing w:line="300" w:lineRule="exact"/>
        <w:jc w:val="center"/>
        <w:rPr>
          <w:rFonts w:ascii="Arial" w:hAnsi="Arial" w:cs="Arial"/>
          <w:b/>
          <w:bCs/>
          <w:sz w:val="22"/>
          <w:szCs w:val="22"/>
        </w:rPr>
      </w:pPr>
    </w:p>
    <w:p w14:paraId="23F8EDD6" w14:textId="77777777" w:rsidR="00BB1E7A"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1.</w:t>
      </w:r>
      <w:r>
        <w:rPr>
          <w:rFonts w:ascii="Times New Roman" w:hAnsi="Times New Roman"/>
          <w:bCs/>
          <w:sz w:val="22"/>
          <w:szCs w:val="22"/>
        </w:rPr>
        <w:t xml:space="preserve"> </w:t>
      </w:r>
      <w:r w:rsidRPr="005A26B4">
        <w:rPr>
          <w:rFonts w:ascii="Times New Roman" w:hAnsi="Times New Roman"/>
          <w:bCs/>
          <w:sz w:val="22"/>
          <w:szCs w:val="22"/>
        </w:rPr>
        <w:t>Daň z nehnuteľností, daň za psa, daň za predajné automaty a daň za nevýherné hracie prístroje vyrubuje správca dane každoročne podľa stavu k 1. januáru príslušného zdaňovacieho obdobia na celé zdaňovacie obdobie jedným rozhodnutím, ak zákon o miestnych daniach neustanovuje inak.  (§ 99e ods. 2-4, 6a7 zákona o miestnych daniach).</w:t>
      </w:r>
    </w:p>
    <w:p w14:paraId="7891958C" w14:textId="77777777" w:rsidR="00BB1E7A" w:rsidRPr="005A26B4"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E626DF">
        <w:rPr>
          <w:rFonts w:ascii="Times New Roman" w:hAnsi="Times New Roman"/>
          <w:b/>
          <w:bCs/>
          <w:sz w:val="22"/>
          <w:szCs w:val="22"/>
        </w:rPr>
        <w:t>2.</w:t>
      </w:r>
      <w:r>
        <w:rPr>
          <w:rFonts w:ascii="Times New Roman" w:hAnsi="Times New Roman"/>
          <w:b/>
          <w:bCs/>
          <w:sz w:val="22"/>
          <w:szCs w:val="22"/>
        </w:rPr>
        <w:t xml:space="preserve"> </w:t>
      </w:r>
      <w:r w:rsidRPr="005A26B4">
        <w:rPr>
          <w:rFonts w:ascii="Times New Roman" w:hAnsi="Times New Roman"/>
          <w:bCs/>
          <w:sz w:val="22"/>
          <w:szCs w:val="22"/>
        </w:rPr>
        <w:t>Pri dohode spoluvlastníkov správca dane vyrubí daň z nehnuteľností rozhodnutím zástupcovi, ktorý podal príslušné priznanie a pri bezpodielovom spoluvlastníctve manželov, tomu z manželov, ktorý podal príslušné priznanie.</w:t>
      </w:r>
    </w:p>
    <w:p w14:paraId="4FC4FCE8" w14:textId="77777777" w:rsidR="00BB1E7A" w:rsidRPr="005A26B4" w:rsidRDefault="00BB1E7A" w:rsidP="00BB1E7A">
      <w:pPr>
        <w:spacing w:line="240" w:lineRule="auto"/>
        <w:rPr>
          <w:rFonts w:ascii="Times New Roman" w:hAnsi="Times New Roman"/>
          <w:b/>
          <w:bCs/>
          <w:sz w:val="22"/>
          <w:szCs w:val="22"/>
        </w:rPr>
      </w:pPr>
    </w:p>
    <w:p w14:paraId="532732BC" w14:textId="77777777" w:rsidR="00BB1E7A" w:rsidRPr="00710728" w:rsidRDefault="00BB1E7A" w:rsidP="00BB1E7A">
      <w:pPr>
        <w:spacing w:line="300" w:lineRule="exact"/>
        <w:jc w:val="center"/>
        <w:rPr>
          <w:rFonts w:ascii="Times New Roman" w:hAnsi="Times New Roman"/>
          <w:b/>
          <w:bCs/>
          <w:sz w:val="24"/>
          <w:szCs w:val="24"/>
        </w:rPr>
      </w:pPr>
      <w:r w:rsidRPr="00710728">
        <w:rPr>
          <w:rFonts w:ascii="Times New Roman" w:hAnsi="Times New Roman"/>
          <w:b/>
          <w:bCs/>
          <w:sz w:val="24"/>
          <w:szCs w:val="24"/>
        </w:rPr>
        <w:t>Článok 14</w:t>
      </w:r>
    </w:p>
    <w:p w14:paraId="21D24A10" w14:textId="77777777" w:rsidR="00BB1E7A" w:rsidRPr="00710728" w:rsidRDefault="00BB1E7A" w:rsidP="00BB1E7A">
      <w:pPr>
        <w:spacing w:line="300" w:lineRule="exact"/>
        <w:jc w:val="center"/>
        <w:rPr>
          <w:rFonts w:ascii="Times New Roman" w:hAnsi="Times New Roman"/>
          <w:b/>
          <w:bCs/>
          <w:sz w:val="24"/>
          <w:szCs w:val="24"/>
        </w:rPr>
      </w:pPr>
      <w:r w:rsidRPr="00710728">
        <w:rPr>
          <w:rFonts w:ascii="Times New Roman" w:hAnsi="Times New Roman"/>
          <w:b/>
          <w:bCs/>
          <w:sz w:val="24"/>
          <w:szCs w:val="24"/>
        </w:rPr>
        <w:t>Splatnosť a platenie dane v splátkach</w:t>
      </w:r>
    </w:p>
    <w:p w14:paraId="1B7013A4" w14:textId="77777777" w:rsidR="00BB1E7A" w:rsidRDefault="00BB1E7A" w:rsidP="00BB1E7A">
      <w:pPr>
        <w:spacing w:line="300" w:lineRule="exact"/>
        <w:jc w:val="center"/>
        <w:rPr>
          <w:rFonts w:ascii="Arial" w:hAnsi="Arial" w:cs="Arial"/>
          <w:b/>
          <w:bCs/>
          <w:sz w:val="22"/>
          <w:szCs w:val="22"/>
        </w:rPr>
      </w:pPr>
    </w:p>
    <w:p w14:paraId="35AE4D86" w14:textId="77777777" w:rsidR="00BB1E7A" w:rsidRPr="009E6322" w:rsidRDefault="00BB1E7A" w:rsidP="00BB1E7A">
      <w:pPr>
        <w:widowControl/>
        <w:suppressAutoHyphens/>
        <w:autoSpaceDE/>
        <w:autoSpaceDN/>
        <w:adjustRightInd/>
        <w:spacing w:line="240" w:lineRule="auto"/>
        <w:ind w:firstLine="0"/>
        <w:jc w:val="both"/>
        <w:rPr>
          <w:rFonts w:ascii="Times New Roman" w:hAnsi="Times New Roman"/>
          <w:bCs/>
          <w:sz w:val="22"/>
          <w:szCs w:val="22"/>
        </w:rPr>
      </w:pPr>
      <w:r w:rsidRPr="00756FFE">
        <w:rPr>
          <w:rFonts w:ascii="Times New Roman" w:hAnsi="Times New Roman"/>
          <w:b/>
          <w:bCs/>
          <w:sz w:val="22"/>
          <w:szCs w:val="22"/>
        </w:rPr>
        <w:t>1</w:t>
      </w:r>
      <w:r>
        <w:rPr>
          <w:rFonts w:ascii="Times New Roman" w:hAnsi="Times New Roman"/>
          <w:b/>
          <w:bCs/>
          <w:sz w:val="22"/>
          <w:szCs w:val="22"/>
        </w:rPr>
        <w:t>.</w:t>
      </w:r>
      <w:r w:rsidRPr="009E6322">
        <w:rPr>
          <w:rFonts w:ascii="Times New Roman" w:hAnsi="Times New Roman"/>
          <w:bCs/>
          <w:sz w:val="22"/>
          <w:szCs w:val="22"/>
        </w:rPr>
        <w:t>Vyrubená daň z nehnuteľností, daň za psa, daň za predajné automaty a daň za nevýherné hracie prístroje sú splatné do 15 dní odo dňa nadobudnutia právoplatnosti rozhodnutia.</w:t>
      </w:r>
    </w:p>
    <w:p w14:paraId="218EC5F2" w14:textId="77777777" w:rsidR="00BB1E7A" w:rsidRPr="009E6322" w:rsidRDefault="00BB1E7A" w:rsidP="00BB1E7A">
      <w:pPr>
        <w:tabs>
          <w:tab w:val="left" w:pos="709"/>
        </w:tabs>
        <w:spacing w:line="240" w:lineRule="auto"/>
        <w:ind w:firstLine="0"/>
        <w:jc w:val="both"/>
        <w:rPr>
          <w:rFonts w:ascii="Times New Roman" w:hAnsi="Times New Roman"/>
          <w:sz w:val="22"/>
          <w:szCs w:val="22"/>
        </w:rPr>
      </w:pPr>
      <w:r w:rsidRPr="00A20B51">
        <w:rPr>
          <w:rFonts w:ascii="Times New Roman" w:hAnsi="Times New Roman"/>
          <w:b/>
          <w:sz w:val="22"/>
          <w:szCs w:val="22"/>
        </w:rPr>
        <w:t>2</w:t>
      </w:r>
      <w:r>
        <w:rPr>
          <w:rFonts w:ascii="Times New Roman" w:hAnsi="Times New Roman"/>
          <w:b/>
          <w:sz w:val="22"/>
          <w:szCs w:val="22"/>
        </w:rPr>
        <w:t>.</w:t>
      </w:r>
      <w:r>
        <w:rPr>
          <w:rFonts w:ascii="Times New Roman" w:hAnsi="Times New Roman"/>
          <w:sz w:val="22"/>
          <w:szCs w:val="22"/>
        </w:rPr>
        <w:t xml:space="preserve"> </w:t>
      </w:r>
      <w:r w:rsidRPr="009E6322">
        <w:rPr>
          <w:rFonts w:ascii="Times New Roman" w:hAnsi="Times New Roman"/>
          <w:sz w:val="22"/>
          <w:szCs w:val="22"/>
        </w:rPr>
        <w:t>Správca dane určuje platenie vyrubenej dane z nehnuteľnosti :</w:t>
      </w:r>
    </w:p>
    <w:p w14:paraId="7D4CA71B" w14:textId="77777777" w:rsidR="00BB1E7A" w:rsidRPr="009E6322" w:rsidRDefault="00BB1E7A" w:rsidP="00BB1E7A">
      <w:pPr>
        <w:tabs>
          <w:tab w:val="left" w:pos="709"/>
        </w:tabs>
        <w:spacing w:line="240" w:lineRule="auto"/>
        <w:ind w:firstLine="0"/>
        <w:jc w:val="both"/>
        <w:rPr>
          <w:rFonts w:ascii="Times New Roman" w:hAnsi="Times New Roman"/>
          <w:bCs/>
          <w:sz w:val="22"/>
          <w:szCs w:val="22"/>
        </w:rPr>
      </w:pPr>
      <w:r w:rsidRPr="009E6322">
        <w:rPr>
          <w:rFonts w:ascii="Times New Roman" w:hAnsi="Times New Roman"/>
          <w:bCs/>
          <w:sz w:val="22"/>
          <w:szCs w:val="22"/>
        </w:rPr>
        <w:t xml:space="preserve">                   -     ak ide o daňovníka prevádzkujúceho poľnohospodársku výrobu  v dvoch splátkach</w:t>
      </w:r>
    </w:p>
    <w:p w14:paraId="00B3C0FB" w14:textId="77777777" w:rsidR="00BB1E7A" w:rsidRDefault="00BB1E7A" w:rsidP="00BB1E7A">
      <w:pPr>
        <w:spacing w:line="240" w:lineRule="auto"/>
        <w:ind w:left="1151" w:firstLine="0"/>
        <w:jc w:val="both"/>
        <w:rPr>
          <w:rFonts w:ascii="Times New Roman" w:hAnsi="Times New Roman"/>
          <w:bCs/>
          <w:sz w:val="22"/>
          <w:szCs w:val="22"/>
        </w:rPr>
      </w:pPr>
      <w:r w:rsidRPr="009E6322">
        <w:rPr>
          <w:rFonts w:ascii="Times New Roman" w:hAnsi="Times New Roman"/>
          <w:bCs/>
          <w:sz w:val="22"/>
          <w:szCs w:val="22"/>
        </w:rPr>
        <w:t xml:space="preserve">    a to   40 %  do  31. mája a 60 % do 31. augusta bežného roka.  </w:t>
      </w:r>
    </w:p>
    <w:p w14:paraId="0151E3E6" w14:textId="77777777" w:rsidR="008D429C" w:rsidRDefault="008D429C" w:rsidP="00BB1E7A">
      <w:pPr>
        <w:spacing w:line="240" w:lineRule="auto"/>
        <w:ind w:left="1151" w:firstLine="0"/>
        <w:jc w:val="both"/>
        <w:rPr>
          <w:rFonts w:ascii="Times New Roman" w:hAnsi="Times New Roman"/>
          <w:bCs/>
          <w:sz w:val="22"/>
          <w:szCs w:val="22"/>
        </w:rPr>
      </w:pPr>
    </w:p>
    <w:p w14:paraId="55F66445" w14:textId="77777777" w:rsidR="008D429C" w:rsidRDefault="008D429C" w:rsidP="00BB1E7A">
      <w:pPr>
        <w:spacing w:line="240" w:lineRule="auto"/>
        <w:ind w:left="1151" w:firstLine="0"/>
        <w:jc w:val="both"/>
        <w:rPr>
          <w:rFonts w:ascii="Times New Roman" w:hAnsi="Times New Roman"/>
          <w:bCs/>
          <w:sz w:val="22"/>
          <w:szCs w:val="22"/>
        </w:rPr>
      </w:pPr>
    </w:p>
    <w:p w14:paraId="6618A90C" w14:textId="77777777" w:rsidR="008D429C" w:rsidRDefault="008D429C" w:rsidP="00BB1E7A">
      <w:pPr>
        <w:spacing w:line="240" w:lineRule="auto"/>
        <w:ind w:left="1151" w:firstLine="0"/>
        <w:jc w:val="both"/>
        <w:rPr>
          <w:rFonts w:ascii="Times New Roman" w:hAnsi="Times New Roman"/>
          <w:bCs/>
          <w:sz w:val="22"/>
          <w:szCs w:val="22"/>
        </w:rPr>
      </w:pPr>
    </w:p>
    <w:p w14:paraId="1D4039D5" w14:textId="77777777" w:rsidR="008D429C" w:rsidRDefault="008D429C" w:rsidP="00BB1E7A">
      <w:pPr>
        <w:spacing w:line="240" w:lineRule="auto"/>
        <w:ind w:left="1151" w:firstLine="0"/>
        <w:jc w:val="both"/>
        <w:rPr>
          <w:rFonts w:ascii="Times New Roman" w:hAnsi="Times New Roman"/>
          <w:bCs/>
          <w:sz w:val="22"/>
          <w:szCs w:val="22"/>
        </w:rPr>
      </w:pPr>
    </w:p>
    <w:p w14:paraId="664627CE" w14:textId="77777777" w:rsidR="00BB1E7A" w:rsidRPr="00E626DF" w:rsidRDefault="00BB1E7A" w:rsidP="00BB1E7A">
      <w:pPr>
        <w:spacing w:line="240" w:lineRule="auto"/>
        <w:ind w:left="360"/>
        <w:jc w:val="center"/>
        <w:rPr>
          <w:rFonts w:ascii="Times New Roman" w:hAnsi="Times New Roman"/>
          <w:b/>
          <w:bCs/>
          <w:sz w:val="32"/>
          <w:szCs w:val="32"/>
        </w:rPr>
      </w:pPr>
      <w:r w:rsidRPr="00E626DF">
        <w:rPr>
          <w:rFonts w:ascii="Times New Roman" w:hAnsi="Times New Roman"/>
          <w:b/>
          <w:bCs/>
          <w:sz w:val="32"/>
          <w:szCs w:val="32"/>
        </w:rPr>
        <w:lastRenderedPageBreak/>
        <w:t>III.  č a s ť</w:t>
      </w:r>
    </w:p>
    <w:p w14:paraId="2C7204B8" w14:textId="77777777" w:rsidR="00BB1E7A" w:rsidRPr="00E00FAC" w:rsidRDefault="00BB1E7A" w:rsidP="00BB1E7A">
      <w:pPr>
        <w:spacing w:line="240" w:lineRule="auto"/>
        <w:ind w:left="360"/>
        <w:jc w:val="center"/>
        <w:rPr>
          <w:rFonts w:ascii="Times New Roman" w:hAnsi="Times New Roman"/>
          <w:b/>
          <w:bCs/>
          <w:sz w:val="28"/>
          <w:szCs w:val="28"/>
        </w:rPr>
      </w:pPr>
      <w:r w:rsidRPr="00E00FAC">
        <w:rPr>
          <w:rFonts w:ascii="Times New Roman" w:hAnsi="Times New Roman"/>
          <w:b/>
          <w:bCs/>
          <w:sz w:val="28"/>
          <w:szCs w:val="28"/>
        </w:rPr>
        <w:t>Miestny poplatok</w:t>
      </w:r>
    </w:p>
    <w:p w14:paraId="2D2BDC7D" w14:textId="77777777" w:rsidR="00BB1E7A" w:rsidRPr="00710728" w:rsidRDefault="00BB1E7A" w:rsidP="00BB1E7A">
      <w:pPr>
        <w:spacing w:line="240" w:lineRule="auto"/>
        <w:ind w:left="360"/>
        <w:jc w:val="center"/>
        <w:rPr>
          <w:rFonts w:ascii="Times New Roman" w:hAnsi="Times New Roman"/>
          <w:b/>
          <w:bCs/>
          <w:sz w:val="24"/>
          <w:szCs w:val="24"/>
        </w:rPr>
      </w:pPr>
    </w:p>
    <w:p w14:paraId="06B6727E" w14:textId="77777777" w:rsidR="00BB1E7A" w:rsidRPr="00710728" w:rsidRDefault="00BB1E7A" w:rsidP="00BB1E7A">
      <w:pPr>
        <w:spacing w:line="240" w:lineRule="auto"/>
        <w:ind w:left="360"/>
        <w:jc w:val="center"/>
        <w:rPr>
          <w:rFonts w:ascii="Times New Roman" w:hAnsi="Times New Roman"/>
          <w:b/>
          <w:bCs/>
          <w:sz w:val="24"/>
          <w:szCs w:val="24"/>
        </w:rPr>
      </w:pPr>
      <w:r w:rsidRPr="00710728">
        <w:rPr>
          <w:rFonts w:ascii="Times New Roman" w:hAnsi="Times New Roman"/>
          <w:b/>
          <w:bCs/>
          <w:sz w:val="24"/>
          <w:szCs w:val="24"/>
        </w:rPr>
        <w:t>Článok   15</w:t>
      </w:r>
    </w:p>
    <w:p w14:paraId="2052FF67" w14:textId="77777777" w:rsidR="00BB1E7A" w:rsidRPr="00710728" w:rsidRDefault="00BB1E7A" w:rsidP="00BB1E7A">
      <w:pPr>
        <w:spacing w:line="240" w:lineRule="auto"/>
        <w:ind w:firstLine="0"/>
        <w:jc w:val="center"/>
        <w:rPr>
          <w:rFonts w:ascii="Times New Roman" w:hAnsi="Times New Roman"/>
          <w:b/>
          <w:bCs/>
          <w:sz w:val="24"/>
          <w:szCs w:val="24"/>
        </w:rPr>
      </w:pPr>
      <w:r w:rsidRPr="00710728">
        <w:rPr>
          <w:rFonts w:ascii="Times New Roman" w:hAnsi="Times New Roman"/>
          <w:b/>
          <w:bCs/>
          <w:sz w:val="24"/>
          <w:szCs w:val="24"/>
        </w:rPr>
        <w:t>Miestny poplatok za komunálne odpady a drobné stavebné odpady</w:t>
      </w:r>
    </w:p>
    <w:p w14:paraId="2B1CCBAA" w14:textId="77777777" w:rsidR="00BB1E7A" w:rsidRPr="00E626DF" w:rsidRDefault="00BB1E7A" w:rsidP="00BB1E7A">
      <w:pPr>
        <w:spacing w:line="240" w:lineRule="auto"/>
        <w:ind w:firstLine="0"/>
        <w:jc w:val="center"/>
        <w:rPr>
          <w:rFonts w:ascii="Times New Roman" w:hAnsi="Times New Roman"/>
          <w:b/>
          <w:bCs/>
          <w:sz w:val="28"/>
          <w:szCs w:val="28"/>
        </w:rPr>
      </w:pPr>
    </w:p>
    <w:p w14:paraId="0ABE09E9" w14:textId="77777777" w:rsidR="00BB1E7A" w:rsidRDefault="00BB1E7A" w:rsidP="00BB1E7A">
      <w:pPr>
        <w:spacing w:line="240" w:lineRule="auto"/>
        <w:ind w:firstLine="0"/>
        <w:rPr>
          <w:rFonts w:ascii="Times New Roman" w:hAnsi="Times New Roman"/>
          <w:b/>
          <w:bCs/>
          <w:sz w:val="28"/>
          <w:szCs w:val="28"/>
        </w:rPr>
      </w:pPr>
      <w:r w:rsidRPr="00A20B51">
        <w:rPr>
          <w:rFonts w:ascii="Times New Roman" w:hAnsi="Times New Roman"/>
          <w:b/>
          <w:sz w:val="24"/>
        </w:rPr>
        <w:t>l</w:t>
      </w:r>
      <w:r w:rsidRPr="00A20B51">
        <w:rPr>
          <w:rFonts w:ascii="Times New Roman" w:hAnsi="Times New Roman"/>
          <w:b/>
          <w:sz w:val="22"/>
          <w:szCs w:val="22"/>
        </w:rPr>
        <w:t>.</w:t>
      </w:r>
      <w:r w:rsidRPr="00DA7AC3">
        <w:rPr>
          <w:rFonts w:ascii="Times New Roman" w:hAnsi="Times New Roman"/>
          <w:sz w:val="22"/>
          <w:szCs w:val="22"/>
        </w:rPr>
        <w:t xml:space="preserve">  Miestny poplatok za komunálne odpady a drobné stavebné odpady  (ďalej len  poplatok“)   </w:t>
      </w:r>
    </w:p>
    <w:p w14:paraId="378ED842" w14:textId="77777777" w:rsidR="00BB1E7A" w:rsidRDefault="00BB1E7A" w:rsidP="00BB1E7A">
      <w:pPr>
        <w:spacing w:line="240" w:lineRule="auto"/>
        <w:ind w:firstLine="0"/>
        <w:rPr>
          <w:rFonts w:ascii="Times New Roman" w:hAnsi="Times New Roman"/>
          <w:sz w:val="22"/>
          <w:szCs w:val="22"/>
        </w:rPr>
      </w:pPr>
      <w:r>
        <w:rPr>
          <w:rFonts w:ascii="Times New Roman" w:hAnsi="Times New Roman"/>
          <w:b/>
          <w:bCs/>
          <w:sz w:val="28"/>
          <w:szCs w:val="28"/>
        </w:rPr>
        <w:t xml:space="preserve"> </w:t>
      </w:r>
      <w:r w:rsidRPr="00DA7AC3">
        <w:rPr>
          <w:rFonts w:ascii="Times New Roman" w:hAnsi="Times New Roman"/>
          <w:sz w:val="22"/>
          <w:szCs w:val="22"/>
        </w:rPr>
        <w:t>sa platí za komunálne odpady</w:t>
      </w:r>
      <w:r>
        <w:rPr>
          <w:rFonts w:ascii="Times New Roman" w:hAnsi="Times New Roman"/>
          <w:sz w:val="22"/>
          <w:szCs w:val="22"/>
        </w:rPr>
        <w:t>, veľkoobjemové odpady, elektro odpady, zber textilu, drevo nábytok, drvenie drevného odpadu</w:t>
      </w:r>
      <w:r w:rsidRPr="00DA7AC3">
        <w:rPr>
          <w:rFonts w:ascii="Times New Roman" w:hAnsi="Times New Roman"/>
          <w:sz w:val="22"/>
          <w:szCs w:val="22"/>
        </w:rPr>
        <w:t xml:space="preserve"> </w:t>
      </w:r>
      <w:r>
        <w:rPr>
          <w:rFonts w:ascii="Times New Roman" w:hAnsi="Times New Roman"/>
          <w:sz w:val="22"/>
          <w:szCs w:val="22"/>
        </w:rPr>
        <w:t xml:space="preserve">, </w:t>
      </w:r>
      <w:r w:rsidRPr="00F02DAC">
        <w:rPr>
          <w:rFonts w:ascii="Times New Roman" w:hAnsi="Times New Roman"/>
          <w:sz w:val="22"/>
          <w:szCs w:val="22"/>
        </w:rPr>
        <w:t>biologicky rozložiteľn</w:t>
      </w:r>
      <w:r>
        <w:rPr>
          <w:rFonts w:ascii="Times New Roman" w:hAnsi="Times New Roman"/>
          <w:sz w:val="22"/>
          <w:szCs w:val="22"/>
        </w:rPr>
        <w:t>ý</w:t>
      </w:r>
      <w:r w:rsidRPr="00F02DAC">
        <w:rPr>
          <w:rFonts w:ascii="Times New Roman" w:hAnsi="Times New Roman"/>
          <w:sz w:val="22"/>
          <w:szCs w:val="22"/>
        </w:rPr>
        <w:t xml:space="preserve"> kuchynsk</w:t>
      </w:r>
      <w:r>
        <w:rPr>
          <w:rFonts w:ascii="Times New Roman" w:hAnsi="Times New Roman"/>
          <w:sz w:val="22"/>
          <w:szCs w:val="22"/>
        </w:rPr>
        <w:t>ý</w:t>
      </w:r>
      <w:r w:rsidRPr="00F02DAC">
        <w:rPr>
          <w:rFonts w:ascii="Times New Roman" w:hAnsi="Times New Roman"/>
          <w:sz w:val="22"/>
          <w:szCs w:val="22"/>
        </w:rPr>
        <w:t xml:space="preserve"> odpad</w:t>
      </w:r>
      <w:r>
        <w:rPr>
          <w:rFonts w:ascii="Times New Roman" w:hAnsi="Times New Roman"/>
          <w:sz w:val="22"/>
          <w:szCs w:val="22"/>
        </w:rPr>
        <w:t xml:space="preserve"> </w:t>
      </w:r>
      <w:r w:rsidRPr="00DA7AC3">
        <w:rPr>
          <w:rFonts w:ascii="Times New Roman" w:hAnsi="Times New Roman"/>
          <w:sz w:val="22"/>
          <w:szCs w:val="22"/>
        </w:rPr>
        <w:t xml:space="preserve">, ktoré vznikajú </w:t>
      </w:r>
      <w:r>
        <w:rPr>
          <w:rFonts w:ascii="Times New Roman" w:hAnsi="Times New Roman"/>
          <w:sz w:val="22"/>
          <w:szCs w:val="22"/>
        </w:rPr>
        <w:t xml:space="preserve"> </w:t>
      </w:r>
      <w:r w:rsidRPr="00DA7AC3">
        <w:rPr>
          <w:rFonts w:ascii="Times New Roman" w:hAnsi="Times New Roman"/>
          <w:sz w:val="22"/>
          <w:szCs w:val="22"/>
        </w:rPr>
        <w:t xml:space="preserve">na území </w:t>
      </w:r>
      <w:r>
        <w:rPr>
          <w:rFonts w:ascii="Times New Roman" w:hAnsi="Times New Roman"/>
          <w:sz w:val="22"/>
          <w:szCs w:val="22"/>
        </w:rPr>
        <w:t xml:space="preserve"> </w:t>
      </w:r>
      <w:r w:rsidRPr="00DA7AC3">
        <w:rPr>
          <w:rFonts w:ascii="Times New Roman" w:hAnsi="Times New Roman"/>
          <w:sz w:val="22"/>
          <w:szCs w:val="22"/>
        </w:rPr>
        <w:t>obce.</w:t>
      </w:r>
    </w:p>
    <w:p w14:paraId="0F609B73" w14:textId="77777777" w:rsidR="008D429C" w:rsidRDefault="008D429C" w:rsidP="00BB1E7A">
      <w:pPr>
        <w:spacing w:line="240" w:lineRule="auto"/>
        <w:ind w:firstLine="0"/>
        <w:rPr>
          <w:rFonts w:ascii="Times New Roman" w:hAnsi="Times New Roman"/>
          <w:sz w:val="22"/>
          <w:szCs w:val="22"/>
        </w:rPr>
      </w:pPr>
    </w:p>
    <w:p w14:paraId="0BF1C912" w14:textId="77777777" w:rsidR="00BB1E7A" w:rsidRPr="008B5CFE" w:rsidRDefault="00BB1E7A" w:rsidP="00BB1E7A">
      <w:pPr>
        <w:spacing w:line="240" w:lineRule="auto"/>
        <w:ind w:firstLine="0"/>
        <w:rPr>
          <w:rFonts w:ascii="Times New Roman" w:hAnsi="Times New Roman"/>
          <w:b/>
          <w:bCs/>
          <w:sz w:val="28"/>
          <w:szCs w:val="28"/>
        </w:rPr>
      </w:pPr>
      <w:r w:rsidRPr="00A20B51">
        <w:rPr>
          <w:rFonts w:ascii="Times New Roman" w:hAnsi="Times New Roman"/>
          <w:b/>
          <w:sz w:val="22"/>
          <w:szCs w:val="22"/>
        </w:rPr>
        <w:t>2.</w:t>
      </w:r>
      <w:r w:rsidRPr="00DA7AC3">
        <w:rPr>
          <w:rFonts w:ascii="Times New Roman" w:hAnsi="Times New Roman"/>
          <w:sz w:val="22"/>
          <w:szCs w:val="22"/>
        </w:rPr>
        <w:t xml:space="preserve">  Ak ďalej nie je ustanovené inak, poplatok platí poplatník, ktorým je :</w:t>
      </w:r>
    </w:p>
    <w:p w14:paraId="55BB75CE" w14:textId="77777777" w:rsidR="00BB1E7A" w:rsidRPr="00DA7AC3"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         </w:t>
      </w:r>
      <w:r w:rsidRPr="00DA7AC3">
        <w:rPr>
          <w:rFonts w:ascii="Times New Roman" w:hAnsi="Times New Roman"/>
          <w:sz w:val="22"/>
          <w:szCs w:val="22"/>
        </w:rPr>
        <w:t xml:space="preserve">a/ fyzická osoba, ktorá má v obci trvalý pobyt alebo prechodný pobyt, alebo ktorá je na území obci </w:t>
      </w:r>
      <w:r>
        <w:rPr>
          <w:rFonts w:ascii="Times New Roman" w:hAnsi="Times New Roman"/>
          <w:sz w:val="22"/>
          <w:szCs w:val="22"/>
        </w:rPr>
        <w:t xml:space="preserve">         </w:t>
      </w:r>
      <w:r w:rsidRPr="00DA7AC3">
        <w:rPr>
          <w:rFonts w:ascii="Times New Roman" w:hAnsi="Times New Roman"/>
          <w:sz w:val="22"/>
          <w:szCs w:val="22"/>
        </w:rPr>
        <w:t xml:space="preserve">oprávnená užívať byt alebo užíva byt, nebytový priestor, pozemnú </w:t>
      </w:r>
      <w:r>
        <w:rPr>
          <w:rFonts w:ascii="Times New Roman" w:hAnsi="Times New Roman"/>
          <w:sz w:val="22"/>
          <w:szCs w:val="22"/>
        </w:rPr>
        <w:t xml:space="preserve">  </w:t>
      </w:r>
      <w:r w:rsidRPr="00DA7AC3">
        <w:rPr>
          <w:rFonts w:ascii="Times New Roman" w:hAnsi="Times New Roman"/>
          <w:sz w:val="22"/>
          <w:szCs w:val="22"/>
        </w:rPr>
        <w:t xml:space="preserve"> stavbu  alebo jej časť, alebo objekt,  ktorý nie je s</w:t>
      </w:r>
      <w:r>
        <w:rPr>
          <w:rFonts w:ascii="Times New Roman" w:hAnsi="Times New Roman"/>
          <w:sz w:val="22"/>
          <w:szCs w:val="22"/>
        </w:rPr>
        <w:t xml:space="preserve">tavbou, </w:t>
      </w:r>
    </w:p>
    <w:p w14:paraId="13A33781" w14:textId="77777777" w:rsidR="00BB1E7A"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         b/ právnická osoba</w:t>
      </w:r>
      <w:r w:rsidRPr="00DA7AC3">
        <w:rPr>
          <w:rFonts w:ascii="Times New Roman" w:hAnsi="Times New Roman"/>
          <w:sz w:val="22"/>
          <w:szCs w:val="22"/>
        </w:rPr>
        <w:t>, ktorá je oprávnená užívať alebo užíva nehnuteľnosť nachádzajúcu  sa na území obce na iný účel ako na podnikanie.</w:t>
      </w:r>
    </w:p>
    <w:p w14:paraId="77951744" w14:textId="77777777" w:rsidR="00BB1E7A"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         </w:t>
      </w:r>
      <w:r w:rsidRPr="00DA7AC3">
        <w:rPr>
          <w:rFonts w:ascii="Times New Roman" w:hAnsi="Times New Roman"/>
          <w:sz w:val="22"/>
          <w:szCs w:val="22"/>
        </w:rPr>
        <w:t xml:space="preserve">c/ podnikateľ, ktorý je oprávnený užívať alebo užíva nehnuteľnosť nachádzajúcu sa na  </w:t>
      </w:r>
      <w:r>
        <w:rPr>
          <w:rFonts w:ascii="Times New Roman" w:hAnsi="Times New Roman"/>
          <w:sz w:val="22"/>
          <w:szCs w:val="22"/>
        </w:rPr>
        <w:t>ú</w:t>
      </w:r>
      <w:r w:rsidRPr="00DA7AC3">
        <w:rPr>
          <w:rFonts w:ascii="Times New Roman" w:hAnsi="Times New Roman"/>
          <w:sz w:val="22"/>
          <w:szCs w:val="22"/>
        </w:rPr>
        <w:t>zemí obce na účel podnikania.</w:t>
      </w:r>
    </w:p>
    <w:p w14:paraId="2DAA8FE1" w14:textId="77777777" w:rsidR="00BB1E7A" w:rsidRPr="00DA7AC3" w:rsidRDefault="00BB1E7A" w:rsidP="00BB1E7A">
      <w:pPr>
        <w:spacing w:line="240" w:lineRule="auto"/>
        <w:ind w:firstLine="0"/>
        <w:rPr>
          <w:rFonts w:ascii="Times New Roman" w:hAnsi="Times New Roman"/>
          <w:sz w:val="22"/>
          <w:szCs w:val="22"/>
        </w:rPr>
      </w:pPr>
    </w:p>
    <w:p w14:paraId="035E6E1A" w14:textId="77777777" w:rsidR="00BB1E7A" w:rsidRDefault="00BB1E7A" w:rsidP="00BB1E7A">
      <w:pPr>
        <w:spacing w:line="240" w:lineRule="auto"/>
        <w:ind w:firstLine="0"/>
        <w:rPr>
          <w:rFonts w:ascii="Times New Roman" w:hAnsi="Times New Roman"/>
          <w:sz w:val="22"/>
          <w:szCs w:val="22"/>
        </w:rPr>
      </w:pPr>
      <w:r w:rsidRPr="00A20B51">
        <w:rPr>
          <w:rFonts w:ascii="Times New Roman" w:hAnsi="Times New Roman"/>
          <w:b/>
          <w:sz w:val="22"/>
          <w:szCs w:val="22"/>
        </w:rPr>
        <w:t>3.</w:t>
      </w:r>
      <w:r w:rsidRPr="00DA7AC3">
        <w:rPr>
          <w:rFonts w:ascii="Times New Roman" w:hAnsi="Times New Roman"/>
          <w:sz w:val="22"/>
          <w:szCs w:val="22"/>
        </w:rPr>
        <w:t xml:space="preserve">  Ak má osoba podľa odseku 2 písm</w:t>
      </w:r>
      <w:r>
        <w:rPr>
          <w:rFonts w:ascii="Times New Roman" w:hAnsi="Times New Roman"/>
          <w:sz w:val="22"/>
          <w:szCs w:val="22"/>
        </w:rPr>
        <w:t>.</w:t>
      </w:r>
      <w:r w:rsidRPr="00DA7AC3">
        <w:rPr>
          <w:rFonts w:ascii="Times New Roman" w:hAnsi="Times New Roman"/>
          <w:sz w:val="22"/>
          <w:szCs w:val="22"/>
        </w:rPr>
        <w:t>a/ v obci súčasne trvalý pobyt a prechodný pobyt,  poplatok platí iba z dôvodu trvalého pobytu. Ak má osoba podľa ods. 2, písm.a/ v</w:t>
      </w:r>
      <w:r>
        <w:rPr>
          <w:rFonts w:ascii="Times New Roman" w:hAnsi="Times New Roman"/>
          <w:sz w:val="22"/>
          <w:szCs w:val="22"/>
        </w:rPr>
        <w:t> </w:t>
      </w:r>
      <w:r w:rsidRPr="00DA7AC3">
        <w:rPr>
          <w:rFonts w:ascii="Times New Roman" w:hAnsi="Times New Roman"/>
          <w:sz w:val="22"/>
          <w:szCs w:val="22"/>
        </w:rPr>
        <w:t>obci</w:t>
      </w:r>
      <w:r>
        <w:rPr>
          <w:rFonts w:ascii="Times New Roman" w:hAnsi="Times New Roman"/>
          <w:sz w:val="22"/>
          <w:szCs w:val="22"/>
        </w:rPr>
        <w:t xml:space="preserve">  </w:t>
      </w:r>
      <w:r w:rsidRPr="00DA7AC3">
        <w:rPr>
          <w:rFonts w:ascii="Times New Roman" w:hAnsi="Times New Roman"/>
          <w:sz w:val="22"/>
          <w:szCs w:val="22"/>
        </w:rPr>
        <w:t xml:space="preserve">trvalý pobyt alebo prechodný pobyt a súčasne je oprávnená užívať alebo užíva  nehnuteľnosť na iný účel ako na podnikanie, poplatok platí iba z dôvodu trvalého alebo  prechodného pobytu. </w:t>
      </w:r>
    </w:p>
    <w:p w14:paraId="58B29A3C" w14:textId="77777777" w:rsidR="00BB1E7A" w:rsidRDefault="00BB1E7A" w:rsidP="00BB1E7A">
      <w:pPr>
        <w:spacing w:line="240" w:lineRule="auto"/>
        <w:ind w:firstLine="0"/>
        <w:rPr>
          <w:rFonts w:ascii="Times New Roman" w:hAnsi="Times New Roman"/>
          <w:sz w:val="22"/>
          <w:szCs w:val="22"/>
        </w:rPr>
      </w:pPr>
    </w:p>
    <w:p w14:paraId="56D3D1E0" w14:textId="77777777" w:rsidR="00BB1E7A" w:rsidRPr="00DA7AC3" w:rsidRDefault="00BB1E7A" w:rsidP="00BB1E7A">
      <w:pPr>
        <w:spacing w:line="240" w:lineRule="auto"/>
        <w:ind w:firstLine="0"/>
        <w:rPr>
          <w:rFonts w:ascii="Times New Roman" w:hAnsi="Times New Roman"/>
          <w:sz w:val="22"/>
          <w:szCs w:val="22"/>
        </w:rPr>
      </w:pPr>
      <w:r w:rsidRPr="00A20B51">
        <w:rPr>
          <w:rFonts w:ascii="Times New Roman" w:hAnsi="Times New Roman"/>
          <w:b/>
          <w:sz w:val="22"/>
          <w:szCs w:val="22"/>
        </w:rPr>
        <w:t>4.</w:t>
      </w:r>
      <w:r w:rsidRPr="00DA7AC3">
        <w:rPr>
          <w:rFonts w:ascii="Times New Roman" w:hAnsi="Times New Roman"/>
          <w:sz w:val="22"/>
          <w:szCs w:val="22"/>
        </w:rPr>
        <w:t xml:space="preserve"> Poplatok od poplatníka v ustanovenej výške pre obec vyberá a za poplatok ručí:</w:t>
      </w:r>
    </w:p>
    <w:p w14:paraId="172775AA" w14:textId="77777777" w:rsidR="00BB1E7A" w:rsidRPr="00DA7AC3"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         </w:t>
      </w:r>
      <w:r w:rsidRPr="00DA7AC3">
        <w:rPr>
          <w:rFonts w:ascii="Times New Roman" w:hAnsi="Times New Roman"/>
          <w:sz w:val="22"/>
          <w:szCs w:val="22"/>
        </w:rPr>
        <w:t>a</w:t>
      </w:r>
      <w:r w:rsidRPr="00DA7AC3">
        <w:rPr>
          <w:rFonts w:ascii="Times New Roman" w:hAnsi="Times New Roman"/>
          <w:b/>
          <w:sz w:val="22"/>
          <w:szCs w:val="22"/>
        </w:rPr>
        <w:t>/   vlastník nehnuteľnosti</w:t>
      </w:r>
      <w:r w:rsidRPr="00DA7AC3">
        <w:rPr>
          <w:rFonts w:ascii="Times New Roman" w:hAnsi="Times New Roman"/>
          <w:sz w:val="22"/>
          <w:szCs w:val="22"/>
        </w:rPr>
        <w:t xml:space="preserve"> , ak je nehnuteľnosť v spoluvlastníctve viacerých spoluvlastníkov alebo ak ide o bytový dom, poplatok vyberá a za vybraný poplatok  ručí zástupca alebo správca určený spoluvlastníkmi, ak s výberom poplatku zástupca alebo správca súhlasí, ak nedošlo k určeniu zástupcu, obec určí spomedzi vlastníkov alebo spoluvlastníkov zástupcu, ktorý poplatok pre obec vyberie. </w:t>
      </w:r>
    </w:p>
    <w:p w14:paraId="5FD9B4D3" w14:textId="77777777" w:rsidR="00BB1E7A"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        </w:t>
      </w:r>
      <w:r w:rsidRPr="00DA7AC3">
        <w:rPr>
          <w:rFonts w:ascii="Times New Roman" w:hAnsi="Times New Roman"/>
          <w:sz w:val="22"/>
          <w:szCs w:val="22"/>
        </w:rPr>
        <w:t xml:space="preserve"> b/  </w:t>
      </w:r>
      <w:r w:rsidRPr="00DA7AC3">
        <w:rPr>
          <w:rFonts w:ascii="Times New Roman" w:hAnsi="Times New Roman"/>
          <w:b/>
          <w:sz w:val="22"/>
          <w:szCs w:val="22"/>
        </w:rPr>
        <w:t xml:space="preserve">správca </w:t>
      </w:r>
      <w:r w:rsidRPr="00DA7AC3">
        <w:rPr>
          <w:rFonts w:ascii="Times New Roman" w:hAnsi="Times New Roman"/>
          <w:sz w:val="22"/>
          <w:szCs w:val="22"/>
        </w:rPr>
        <w:t>, ak je vlastníkom neh</w:t>
      </w:r>
      <w:r>
        <w:rPr>
          <w:rFonts w:ascii="Times New Roman" w:hAnsi="Times New Roman"/>
          <w:sz w:val="22"/>
          <w:szCs w:val="22"/>
        </w:rPr>
        <w:t xml:space="preserve">nuteľnosti štát,  VUC </w:t>
      </w:r>
    </w:p>
    <w:p w14:paraId="60590C5C" w14:textId="77777777" w:rsidR="00BB1E7A" w:rsidRDefault="00BB1E7A" w:rsidP="00BB1E7A">
      <w:pPr>
        <w:spacing w:line="240" w:lineRule="auto"/>
        <w:ind w:firstLine="0"/>
        <w:rPr>
          <w:rFonts w:ascii="Times New Roman" w:hAnsi="Times New Roman"/>
          <w:sz w:val="22"/>
          <w:szCs w:val="22"/>
        </w:rPr>
      </w:pPr>
      <w:r w:rsidRPr="00CC77B6">
        <w:rPr>
          <w:rFonts w:ascii="Times New Roman" w:hAnsi="Times New Roman"/>
          <w:b/>
          <w:sz w:val="22"/>
          <w:szCs w:val="22"/>
        </w:rPr>
        <w:t>5.</w:t>
      </w:r>
      <w:r>
        <w:rPr>
          <w:rFonts w:ascii="Times New Roman" w:hAnsi="Times New Roman"/>
          <w:sz w:val="22"/>
          <w:szCs w:val="22"/>
        </w:rPr>
        <w:t xml:space="preserve">    </w:t>
      </w:r>
      <w:r w:rsidRPr="00DA7AC3">
        <w:rPr>
          <w:rFonts w:ascii="Times New Roman" w:hAnsi="Times New Roman"/>
          <w:sz w:val="22"/>
          <w:szCs w:val="22"/>
        </w:rPr>
        <w:t xml:space="preserve">Platiteľ a poplatník sa môžu písomne dohodnúť, že poplatok obci odvedie priamo poplatník, za odvedenie poplatku obci ručí platiteľ. </w:t>
      </w:r>
    </w:p>
    <w:p w14:paraId="533C149D" w14:textId="77777777" w:rsidR="00BB1E7A" w:rsidRDefault="00BB1E7A" w:rsidP="00BB1E7A">
      <w:pPr>
        <w:spacing w:line="240" w:lineRule="auto"/>
        <w:ind w:firstLine="0"/>
        <w:rPr>
          <w:rFonts w:ascii="Times New Roman" w:hAnsi="Times New Roman"/>
          <w:sz w:val="22"/>
          <w:szCs w:val="22"/>
        </w:rPr>
      </w:pPr>
      <w:r w:rsidRPr="00DA7AC3">
        <w:rPr>
          <w:rFonts w:ascii="Times New Roman" w:hAnsi="Times New Roman"/>
          <w:sz w:val="22"/>
          <w:szCs w:val="22"/>
        </w:rPr>
        <w:t xml:space="preserve">Ak viacero poplatníkov, podľa ods. 2 písm. a/ žije v spoločnej  domácnosti, plnenie  povinností poplatníka môže za ostatných členov tejto domácnosti na seba prevziať jeden z nich. Osoba, ktorá za iného plní povinnosti poplatníka, je povinná zmeny  oznámiť obci.  </w:t>
      </w:r>
    </w:p>
    <w:p w14:paraId="42EFBA27" w14:textId="06359DBF" w:rsidR="00BB1E7A" w:rsidRPr="00DA7AC3" w:rsidRDefault="00BB1E7A" w:rsidP="00BB1E7A">
      <w:pPr>
        <w:spacing w:line="240" w:lineRule="auto"/>
        <w:ind w:firstLine="0"/>
        <w:rPr>
          <w:rFonts w:ascii="Times New Roman" w:hAnsi="Times New Roman"/>
          <w:sz w:val="22"/>
          <w:szCs w:val="22"/>
        </w:rPr>
      </w:pPr>
      <w:r w:rsidRPr="00DA7AC3">
        <w:rPr>
          <w:rFonts w:ascii="Times New Roman" w:hAnsi="Times New Roman"/>
          <w:sz w:val="22"/>
          <w:szCs w:val="22"/>
        </w:rPr>
        <w:t xml:space="preserve">                                                                               </w:t>
      </w:r>
    </w:p>
    <w:p w14:paraId="01C55253" w14:textId="77777777" w:rsidR="00BB1E7A" w:rsidRDefault="00BB1E7A" w:rsidP="00BB1E7A">
      <w:pPr>
        <w:spacing w:line="240" w:lineRule="auto"/>
        <w:ind w:firstLine="0"/>
        <w:rPr>
          <w:rFonts w:ascii="Times New Roman" w:hAnsi="Times New Roman"/>
          <w:sz w:val="22"/>
          <w:szCs w:val="22"/>
        </w:rPr>
      </w:pPr>
      <w:r w:rsidRPr="00CC77B6">
        <w:rPr>
          <w:rFonts w:ascii="Times New Roman" w:hAnsi="Times New Roman"/>
          <w:b/>
          <w:sz w:val="22"/>
          <w:szCs w:val="22"/>
        </w:rPr>
        <w:t>6.</w:t>
      </w:r>
      <w:r>
        <w:rPr>
          <w:rFonts w:ascii="Times New Roman" w:hAnsi="Times New Roman"/>
          <w:sz w:val="22"/>
          <w:szCs w:val="22"/>
        </w:rPr>
        <w:t xml:space="preserve">     </w:t>
      </w:r>
      <w:r w:rsidRPr="00DA7AC3">
        <w:rPr>
          <w:rFonts w:ascii="Times New Roman" w:hAnsi="Times New Roman"/>
          <w:sz w:val="22"/>
          <w:szCs w:val="22"/>
        </w:rPr>
        <w:t>Poplatková povinnosť vzniká dňom, ktorým nastane skutočnosť uvedená v odseku 2</w:t>
      </w:r>
      <w:r>
        <w:rPr>
          <w:rFonts w:ascii="Times New Roman" w:hAnsi="Times New Roman"/>
          <w:sz w:val="22"/>
          <w:szCs w:val="22"/>
        </w:rPr>
        <w:t xml:space="preserve"> </w:t>
      </w:r>
      <w:r w:rsidRPr="00DA7AC3">
        <w:rPr>
          <w:rFonts w:ascii="Times New Roman" w:hAnsi="Times New Roman"/>
          <w:sz w:val="22"/>
          <w:szCs w:val="22"/>
        </w:rPr>
        <w:t>tohto ustanovenia. Poplatková povinnosť zaniká dňom, ktorým zanikne skutočnosť zakladajúca vznik poplatkovej povinnosti .</w:t>
      </w:r>
    </w:p>
    <w:p w14:paraId="6AF36D90" w14:textId="77777777" w:rsidR="00BB1E7A" w:rsidRDefault="00BB1E7A" w:rsidP="00BB1E7A">
      <w:pPr>
        <w:spacing w:line="240" w:lineRule="auto"/>
        <w:ind w:firstLine="0"/>
        <w:rPr>
          <w:rFonts w:ascii="Times New Roman" w:hAnsi="Times New Roman"/>
          <w:sz w:val="22"/>
          <w:szCs w:val="22"/>
        </w:rPr>
      </w:pPr>
      <w:r w:rsidRPr="00A20B51">
        <w:rPr>
          <w:rFonts w:ascii="Times New Roman" w:hAnsi="Times New Roman"/>
          <w:b/>
          <w:sz w:val="22"/>
          <w:szCs w:val="22"/>
        </w:rPr>
        <w:t xml:space="preserve"> 7.</w:t>
      </w:r>
      <w:r>
        <w:rPr>
          <w:rFonts w:ascii="Times New Roman" w:hAnsi="Times New Roman"/>
          <w:sz w:val="22"/>
          <w:szCs w:val="22"/>
        </w:rPr>
        <w:t xml:space="preserve">   Množstvo smetných nádob pre FO je stanovený nasledovne: </w:t>
      </w:r>
    </w:p>
    <w:p w14:paraId="17BF0D5D" w14:textId="77777777" w:rsidR="00BB1E7A"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w:t>
      </w:r>
      <w:r w:rsidRPr="00DA7AC3">
        <w:rPr>
          <w:rFonts w:ascii="Times New Roman" w:hAnsi="Times New Roman"/>
          <w:sz w:val="22"/>
          <w:szCs w:val="22"/>
        </w:rPr>
        <w:t>-  do počtu  4 platiacich občanov   1 smetnú nádobu</w:t>
      </w:r>
    </w:p>
    <w:p w14:paraId="17706E3F" w14:textId="77777777" w:rsidR="00BB1E7A" w:rsidRPr="00DA7AC3" w:rsidRDefault="00BB1E7A" w:rsidP="00BB1E7A">
      <w:pPr>
        <w:spacing w:line="240" w:lineRule="auto"/>
        <w:ind w:firstLine="0"/>
        <w:jc w:val="both"/>
        <w:rPr>
          <w:rFonts w:ascii="Times New Roman" w:hAnsi="Times New Roman"/>
          <w:sz w:val="22"/>
          <w:szCs w:val="22"/>
        </w:rPr>
      </w:pPr>
      <w:r>
        <w:rPr>
          <w:rFonts w:ascii="Times New Roman" w:hAnsi="Times New Roman"/>
          <w:sz w:val="22"/>
          <w:szCs w:val="22"/>
        </w:rPr>
        <w:t xml:space="preserve">                     - </w:t>
      </w:r>
      <w:r w:rsidRPr="00DA7AC3">
        <w:rPr>
          <w:rFonts w:ascii="Times New Roman" w:hAnsi="Times New Roman"/>
          <w:sz w:val="22"/>
          <w:szCs w:val="22"/>
        </w:rPr>
        <w:t xml:space="preserve"> od </w:t>
      </w:r>
      <w:r>
        <w:rPr>
          <w:rFonts w:ascii="Times New Roman" w:hAnsi="Times New Roman"/>
          <w:sz w:val="22"/>
          <w:szCs w:val="22"/>
        </w:rPr>
        <w:t xml:space="preserve">počtu  </w:t>
      </w:r>
      <w:r w:rsidRPr="00DA7AC3">
        <w:rPr>
          <w:rFonts w:ascii="Times New Roman" w:hAnsi="Times New Roman"/>
          <w:sz w:val="22"/>
          <w:szCs w:val="22"/>
        </w:rPr>
        <w:t xml:space="preserve">5 – 8  platiacich občanov      2 smetné nádoby </w:t>
      </w:r>
    </w:p>
    <w:p w14:paraId="4F4228F9" w14:textId="77777777" w:rsidR="00BB1E7A" w:rsidRPr="0053569D" w:rsidRDefault="00BB1E7A" w:rsidP="00BB1E7A">
      <w:pPr>
        <w:ind w:firstLine="0"/>
        <w:jc w:val="center"/>
        <w:rPr>
          <w:rFonts w:ascii="Times New Roman" w:hAnsi="Times New Roman"/>
          <w:b/>
          <w:sz w:val="20"/>
          <w:szCs w:val="20"/>
        </w:rPr>
      </w:pPr>
    </w:p>
    <w:p w14:paraId="382ABA3D" w14:textId="77777777" w:rsidR="00BB1E7A" w:rsidRDefault="00BB1E7A" w:rsidP="00BB1E7A">
      <w:pPr>
        <w:spacing w:line="240" w:lineRule="auto"/>
        <w:ind w:firstLine="0"/>
        <w:jc w:val="center"/>
        <w:rPr>
          <w:rFonts w:ascii="Times New Roman" w:hAnsi="Times New Roman"/>
          <w:b/>
          <w:sz w:val="24"/>
          <w:szCs w:val="24"/>
        </w:rPr>
      </w:pPr>
      <w:r>
        <w:rPr>
          <w:rFonts w:ascii="Times New Roman" w:hAnsi="Times New Roman"/>
          <w:b/>
          <w:sz w:val="24"/>
          <w:szCs w:val="24"/>
        </w:rPr>
        <w:t>Článok 16</w:t>
      </w:r>
    </w:p>
    <w:p w14:paraId="5A379192" w14:textId="77777777" w:rsidR="00BB1E7A" w:rsidRDefault="00BB1E7A" w:rsidP="00BB1E7A">
      <w:pPr>
        <w:spacing w:line="240" w:lineRule="auto"/>
        <w:ind w:firstLine="0"/>
        <w:jc w:val="center"/>
        <w:rPr>
          <w:rFonts w:ascii="Times New Roman" w:hAnsi="Times New Roman"/>
          <w:b/>
          <w:sz w:val="24"/>
          <w:szCs w:val="24"/>
        </w:rPr>
      </w:pPr>
      <w:r w:rsidRPr="005B66E5">
        <w:rPr>
          <w:rFonts w:ascii="Times New Roman" w:hAnsi="Times New Roman"/>
          <w:b/>
          <w:sz w:val="24"/>
          <w:szCs w:val="24"/>
        </w:rPr>
        <w:t>Sadzba poplatku</w:t>
      </w:r>
    </w:p>
    <w:p w14:paraId="20D87EF5" w14:textId="77777777" w:rsidR="00BB1E7A" w:rsidRPr="005B66E5" w:rsidRDefault="00BB1E7A" w:rsidP="00BB1E7A">
      <w:pPr>
        <w:spacing w:line="240" w:lineRule="auto"/>
        <w:ind w:firstLine="0"/>
        <w:jc w:val="center"/>
        <w:rPr>
          <w:rFonts w:ascii="Times New Roman" w:hAnsi="Times New Roman"/>
          <w:b/>
          <w:sz w:val="24"/>
          <w:szCs w:val="24"/>
        </w:rPr>
      </w:pPr>
    </w:p>
    <w:p w14:paraId="2C8B4C94" w14:textId="65BE5CBA" w:rsidR="00BB1E7A" w:rsidRPr="00756FFE" w:rsidRDefault="00BB1E7A" w:rsidP="00BB1E7A">
      <w:pPr>
        <w:spacing w:line="240" w:lineRule="auto"/>
        <w:ind w:firstLine="0"/>
        <w:rPr>
          <w:rFonts w:ascii="Times New Roman" w:hAnsi="Times New Roman"/>
          <w:b/>
          <w:sz w:val="22"/>
          <w:szCs w:val="22"/>
        </w:rPr>
      </w:pPr>
      <w:r>
        <w:rPr>
          <w:rFonts w:ascii="Times New Roman" w:hAnsi="Times New Roman"/>
          <w:b/>
          <w:sz w:val="22"/>
          <w:szCs w:val="22"/>
        </w:rPr>
        <w:t xml:space="preserve">1.  </w:t>
      </w:r>
      <w:r w:rsidRPr="00A86EEE">
        <w:rPr>
          <w:rFonts w:ascii="Times New Roman" w:hAnsi="Times New Roman"/>
          <w:sz w:val="22"/>
          <w:szCs w:val="22"/>
        </w:rPr>
        <w:t>Obec Nová Ves nad Váhom zavádza množstvový zber drobného stavebného odpadu bez obsahu škodlivín pre fyzickú osobu, ktorá má v obci trvalý pobyt, alebo prechodný pobyt, alebo ktorá je na území obce oprávnená užívať, alebo užíva byt, nebytový priestor, pozemnú stavbu alebo jej časť alebo objekt, ktorý nie je stavbou, alebo záhradu, trvalý trávnatý  porast na iný účel ako na podnikanie</w:t>
      </w:r>
      <w:r>
        <w:rPr>
          <w:rFonts w:ascii="Times New Roman" w:hAnsi="Times New Roman"/>
          <w:sz w:val="22"/>
          <w:szCs w:val="22"/>
        </w:rPr>
        <w:t>. Sadzba poplatku za drobný stavebný odpad</w:t>
      </w:r>
      <w:r w:rsidRPr="00A86EEE">
        <w:rPr>
          <w:rFonts w:ascii="Times New Roman" w:hAnsi="Times New Roman"/>
          <w:sz w:val="22"/>
          <w:szCs w:val="22"/>
        </w:rPr>
        <w:t xml:space="preserve"> bez obsahu škodlivín</w:t>
      </w:r>
      <w:r>
        <w:rPr>
          <w:rFonts w:ascii="Times New Roman" w:hAnsi="Times New Roman"/>
          <w:sz w:val="22"/>
          <w:szCs w:val="22"/>
        </w:rPr>
        <w:t xml:space="preserve">                                                                              </w:t>
      </w:r>
      <w:r w:rsidRPr="00756FFE">
        <w:rPr>
          <w:rFonts w:ascii="Times New Roman" w:hAnsi="Times New Roman"/>
          <w:b/>
          <w:sz w:val="22"/>
          <w:szCs w:val="22"/>
        </w:rPr>
        <w:t xml:space="preserve"> </w:t>
      </w:r>
      <w:r w:rsidR="008D429C">
        <w:rPr>
          <w:rFonts w:ascii="Times New Roman" w:hAnsi="Times New Roman"/>
          <w:b/>
          <w:sz w:val="22"/>
          <w:szCs w:val="22"/>
        </w:rPr>
        <w:t xml:space="preserve">               </w:t>
      </w:r>
      <w:r w:rsidRPr="00756FFE">
        <w:rPr>
          <w:rFonts w:ascii="Times New Roman" w:hAnsi="Times New Roman"/>
          <w:b/>
          <w:sz w:val="22"/>
          <w:szCs w:val="22"/>
        </w:rPr>
        <w:t>0,0</w:t>
      </w:r>
      <w:r w:rsidR="00AA5350">
        <w:rPr>
          <w:rFonts w:ascii="Times New Roman" w:hAnsi="Times New Roman"/>
          <w:b/>
          <w:sz w:val="22"/>
          <w:szCs w:val="22"/>
        </w:rPr>
        <w:t>8</w:t>
      </w:r>
      <w:r>
        <w:rPr>
          <w:rFonts w:ascii="Times New Roman" w:hAnsi="Times New Roman"/>
          <w:b/>
          <w:sz w:val="22"/>
          <w:szCs w:val="22"/>
        </w:rPr>
        <w:t>5</w:t>
      </w:r>
      <w:r w:rsidRPr="00756FFE">
        <w:rPr>
          <w:rFonts w:ascii="Times New Roman" w:hAnsi="Times New Roman"/>
          <w:b/>
          <w:sz w:val="22"/>
          <w:szCs w:val="22"/>
        </w:rPr>
        <w:t xml:space="preserve"> € / 1 kg </w:t>
      </w:r>
    </w:p>
    <w:p w14:paraId="77059FDB" w14:textId="77777777" w:rsidR="00BB1E7A" w:rsidRDefault="00BB1E7A" w:rsidP="00BB1E7A">
      <w:pPr>
        <w:spacing w:line="240" w:lineRule="auto"/>
        <w:ind w:firstLine="0"/>
        <w:rPr>
          <w:rFonts w:ascii="Times New Roman" w:hAnsi="Times New Roman"/>
          <w:sz w:val="22"/>
          <w:szCs w:val="22"/>
        </w:rPr>
      </w:pPr>
      <w:r w:rsidRPr="00756FFE">
        <w:rPr>
          <w:rFonts w:ascii="Times New Roman" w:hAnsi="Times New Roman"/>
          <w:b/>
          <w:sz w:val="22"/>
          <w:szCs w:val="22"/>
        </w:rPr>
        <w:lastRenderedPageBreak/>
        <w:t>2.</w:t>
      </w:r>
      <w:r w:rsidRPr="005B66E5">
        <w:rPr>
          <w:rFonts w:ascii="Times New Roman" w:hAnsi="Times New Roman"/>
          <w:sz w:val="22"/>
          <w:szCs w:val="22"/>
        </w:rPr>
        <w:t xml:space="preserve"> V obci Nová Ves  nad Váhom nie je zavedený množstevný  zber a určuje nasledovné  sadzby miestneho poplatku za komunálne odpady a drobné stavebné odpady na osobu a kalendárny deň:</w:t>
      </w:r>
    </w:p>
    <w:p w14:paraId="2DD28973" w14:textId="3F8FD352" w:rsidR="00BB1E7A" w:rsidRPr="00265624" w:rsidRDefault="00BB1E7A" w:rsidP="00BB1E7A">
      <w:pPr>
        <w:pStyle w:val="Zkladntext"/>
        <w:jc w:val="left"/>
        <w:rPr>
          <w:rFonts w:ascii="Times New Roman" w:hAnsi="Times New Roman" w:cs="Times New Roman"/>
          <w:b/>
          <w:sz w:val="22"/>
          <w:szCs w:val="22"/>
        </w:rPr>
      </w:pPr>
      <w:r w:rsidRPr="005B66E5">
        <w:rPr>
          <w:rFonts w:ascii="Times New Roman" w:hAnsi="Times New Roman" w:cs="Times New Roman"/>
          <w:sz w:val="22"/>
          <w:szCs w:val="22"/>
        </w:rPr>
        <w:t>a.) fyzická osoba, ktorá má  v obci trvalý alebo prechodný pobyt, ktorá užíva alebo je oprávnená užívať nehnuteľnosť</w:t>
      </w:r>
      <w:r>
        <w:rPr>
          <w:rFonts w:ascii="Times New Roman" w:hAnsi="Times New Roman" w:cs="Times New Roman"/>
        </w:rPr>
        <w:t xml:space="preserve"> </w:t>
      </w:r>
      <w:r w:rsidRPr="00637730">
        <w:rPr>
          <w:rFonts w:ascii="Times New Roman" w:hAnsi="Times New Roman" w:cs="Times New Roman"/>
          <w:sz w:val="22"/>
          <w:szCs w:val="22"/>
        </w:rPr>
        <w:t>v k.ú.</w:t>
      </w:r>
      <w:r>
        <w:rPr>
          <w:rFonts w:ascii="Times New Roman" w:hAnsi="Times New Roman" w:cs="Times New Roman"/>
          <w:sz w:val="22"/>
          <w:szCs w:val="22"/>
        </w:rPr>
        <w:t xml:space="preserve"> </w:t>
      </w:r>
      <w:r w:rsidRPr="00637730">
        <w:rPr>
          <w:rFonts w:ascii="Times New Roman" w:hAnsi="Times New Roman" w:cs="Times New Roman"/>
          <w:sz w:val="22"/>
          <w:szCs w:val="22"/>
        </w:rPr>
        <w:t>Nová</w:t>
      </w:r>
      <w:r>
        <w:rPr>
          <w:rFonts w:ascii="Times New Roman" w:hAnsi="Times New Roman" w:cs="Times New Roman"/>
          <w:sz w:val="22"/>
          <w:szCs w:val="22"/>
        </w:rPr>
        <w:t xml:space="preserve"> </w:t>
      </w:r>
      <w:r w:rsidRPr="00637730">
        <w:rPr>
          <w:rFonts w:ascii="Times New Roman" w:hAnsi="Times New Roman" w:cs="Times New Roman"/>
          <w:sz w:val="22"/>
          <w:szCs w:val="22"/>
        </w:rPr>
        <w:t>Ves  nad Váhom je sadzba na osobu a </w:t>
      </w:r>
      <w:r w:rsidRPr="00265624">
        <w:rPr>
          <w:rFonts w:ascii="Times New Roman" w:hAnsi="Times New Roman" w:cs="Times New Roman"/>
          <w:sz w:val="22"/>
          <w:szCs w:val="22"/>
        </w:rPr>
        <w:t xml:space="preserve">deň  </w:t>
      </w:r>
      <w:r w:rsidRPr="00265624">
        <w:rPr>
          <w:rFonts w:ascii="Times New Roman" w:hAnsi="Times New Roman" w:cs="Times New Roman"/>
          <w:b/>
          <w:sz w:val="22"/>
          <w:szCs w:val="22"/>
        </w:rPr>
        <w:t>0,</w:t>
      </w:r>
      <w:r w:rsidR="00AA5350">
        <w:rPr>
          <w:rFonts w:ascii="Times New Roman" w:hAnsi="Times New Roman" w:cs="Times New Roman"/>
          <w:b/>
          <w:sz w:val="22"/>
          <w:szCs w:val="22"/>
        </w:rPr>
        <w:t>1041</w:t>
      </w:r>
      <w:r>
        <w:rPr>
          <w:rFonts w:ascii="Times New Roman" w:hAnsi="Times New Roman" w:cs="Times New Roman"/>
          <w:b/>
          <w:sz w:val="22"/>
          <w:szCs w:val="22"/>
        </w:rPr>
        <w:t xml:space="preserve"> € t.j. 3</w:t>
      </w:r>
      <w:r w:rsidR="00AA5350">
        <w:rPr>
          <w:rFonts w:ascii="Times New Roman" w:hAnsi="Times New Roman" w:cs="Times New Roman"/>
          <w:b/>
          <w:sz w:val="22"/>
          <w:szCs w:val="22"/>
        </w:rPr>
        <w:t>8</w:t>
      </w:r>
      <w:r>
        <w:rPr>
          <w:rFonts w:ascii="Times New Roman" w:hAnsi="Times New Roman" w:cs="Times New Roman"/>
          <w:b/>
          <w:sz w:val="22"/>
          <w:szCs w:val="22"/>
        </w:rPr>
        <w:t>,- € /rok</w:t>
      </w:r>
    </w:p>
    <w:p w14:paraId="00EFC20B" w14:textId="77777777" w:rsidR="00BB1E7A" w:rsidRPr="003C1F8E" w:rsidRDefault="00BB1E7A" w:rsidP="00BB1E7A">
      <w:pPr>
        <w:pStyle w:val="Zkladntext"/>
        <w:jc w:val="left"/>
        <w:rPr>
          <w:rFonts w:ascii="Times New Roman" w:hAnsi="Times New Roman" w:cs="Times New Roman"/>
          <w:b/>
          <w:sz w:val="22"/>
          <w:szCs w:val="22"/>
        </w:rPr>
      </w:pPr>
    </w:p>
    <w:p w14:paraId="08F3DB7E" w14:textId="77777777" w:rsidR="00BB1E7A" w:rsidRDefault="00BB1E7A" w:rsidP="00BB1E7A">
      <w:pPr>
        <w:pStyle w:val="Zkladntext"/>
        <w:jc w:val="left"/>
        <w:rPr>
          <w:rFonts w:ascii="Times New Roman" w:hAnsi="Times New Roman" w:cs="Times New Roman"/>
          <w:sz w:val="22"/>
          <w:szCs w:val="22"/>
        </w:rPr>
      </w:pPr>
      <w:r w:rsidRPr="00872263">
        <w:rPr>
          <w:rFonts w:ascii="Times New Roman" w:hAnsi="Times New Roman" w:cs="Times New Roman"/>
          <w:sz w:val="22"/>
          <w:szCs w:val="22"/>
        </w:rPr>
        <w:t xml:space="preserve">b.) fyzická osoba, ktorá nemá v obci trvalý ani prechodný pobyt a má </w:t>
      </w:r>
      <w:r>
        <w:rPr>
          <w:rFonts w:ascii="Times New Roman" w:hAnsi="Times New Roman" w:cs="Times New Roman"/>
          <w:sz w:val="22"/>
          <w:szCs w:val="22"/>
        </w:rPr>
        <w:t xml:space="preserve">v obci </w:t>
      </w:r>
      <w:r w:rsidRPr="00872263">
        <w:rPr>
          <w:rFonts w:ascii="Times New Roman" w:hAnsi="Times New Roman" w:cs="Times New Roman"/>
          <w:sz w:val="22"/>
          <w:szCs w:val="22"/>
        </w:rPr>
        <w:t>vo vlastníctve rodinný dom</w:t>
      </w:r>
      <w:r>
        <w:rPr>
          <w:rFonts w:ascii="Times New Roman" w:hAnsi="Times New Roman" w:cs="Times New Roman"/>
          <w:sz w:val="22"/>
          <w:szCs w:val="22"/>
        </w:rPr>
        <w:t xml:space="preserve"> </w:t>
      </w:r>
    </w:p>
    <w:p w14:paraId="0E382CCC" w14:textId="015B4FCB" w:rsidR="00BB1E7A" w:rsidRDefault="00BB1E7A" w:rsidP="00BB1E7A">
      <w:pPr>
        <w:pStyle w:val="Zkladntext"/>
        <w:jc w:val="left"/>
        <w:rPr>
          <w:rFonts w:ascii="Times New Roman" w:hAnsi="Times New Roman" w:cs="Times New Roman"/>
          <w:b/>
          <w:sz w:val="22"/>
          <w:szCs w:val="22"/>
        </w:rPr>
      </w:pPr>
      <w:r>
        <w:rPr>
          <w:rFonts w:ascii="Times New Roman" w:hAnsi="Times New Roman" w:cs="Times New Roman"/>
          <w:sz w:val="22"/>
          <w:szCs w:val="22"/>
        </w:rPr>
        <w:t xml:space="preserve">     alebo byt, je sadzba na deň  </w:t>
      </w:r>
      <w:r w:rsidRPr="00563430">
        <w:rPr>
          <w:rFonts w:ascii="Times New Roman" w:hAnsi="Times New Roman" w:cs="Times New Roman"/>
          <w:b/>
          <w:bCs/>
          <w:sz w:val="22"/>
          <w:szCs w:val="22"/>
        </w:rPr>
        <w:t>0,</w:t>
      </w:r>
      <w:r w:rsidR="00AA5350">
        <w:rPr>
          <w:rFonts w:ascii="Times New Roman" w:hAnsi="Times New Roman" w:cs="Times New Roman"/>
          <w:b/>
          <w:bCs/>
          <w:sz w:val="22"/>
          <w:szCs w:val="22"/>
        </w:rPr>
        <w:t>1589</w:t>
      </w:r>
      <w:r w:rsidRPr="00563430">
        <w:rPr>
          <w:rFonts w:ascii="Times New Roman" w:hAnsi="Times New Roman" w:cs="Times New Roman"/>
          <w:b/>
          <w:bCs/>
          <w:sz w:val="22"/>
          <w:szCs w:val="22"/>
        </w:rPr>
        <w:t xml:space="preserve"> € t.j.                                                                          </w:t>
      </w:r>
      <w:r>
        <w:rPr>
          <w:rFonts w:ascii="Times New Roman" w:hAnsi="Times New Roman" w:cs="Times New Roman"/>
          <w:b/>
          <w:sz w:val="22"/>
          <w:szCs w:val="22"/>
        </w:rPr>
        <w:t>5</w:t>
      </w:r>
      <w:r w:rsidR="00AA5350">
        <w:rPr>
          <w:rFonts w:ascii="Times New Roman" w:hAnsi="Times New Roman" w:cs="Times New Roman"/>
          <w:b/>
          <w:sz w:val="22"/>
          <w:szCs w:val="22"/>
        </w:rPr>
        <w:t>8</w:t>
      </w:r>
      <w:r>
        <w:rPr>
          <w:rFonts w:ascii="Times New Roman" w:hAnsi="Times New Roman" w:cs="Times New Roman"/>
          <w:b/>
          <w:sz w:val="22"/>
          <w:szCs w:val="22"/>
        </w:rPr>
        <w:t xml:space="preserve">,- € </w:t>
      </w:r>
      <w:r w:rsidRPr="00872263">
        <w:rPr>
          <w:rFonts w:ascii="Times New Roman" w:hAnsi="Times New Roman" w:cs="Times New Roman"/>
          <w:b/>
          <w:sz w:val="22"/>
          <w:szCs w:val="22"/>
        </w:rPr>
        <w:t>/rok</w:t>
      </w:r>
    </w:p>
    <w:p w14:paraId="1C1B39AF" w14:textId="77777777" w:rsidR="00BB1E7A" w:rsidRPr="00872263" w:rsidRDefault="00BB1E7A" w:rsidP="00BB1E7A">
      <w:pPr>
        <w:pStyle w:val="Zkladntext"/>
        <w:jc w:val="left"/>
        <w:rPr>
          <w:rFonts w:ascii="Times New Roman" w:hAnsi="Times New Roman" w:cs="Times New Roman"/>
          <w:b/>
          <w:sz w:val="22"/>
          <w:szCs w:val="22"/>
        </w:rPr>
      </w:pPr>
    </w:p>
    <w:p w14:paraId="5B80A6CE" w14:textId="77777777" w:rsidR="00BB1E7A" w:rsidRDefault="00BB1E7A" w:rsidP="00BB1E7A">
      <w:pPr>
        <w:pStyle w:val="Zkladntext"/>
        <w:jc w:val="left"/>
        <w:rPr>
          <w:rFonts w:ascii="Times New Roman" w:hAnsi="Times New Roman" w:cs="Times New Roman"/>
          <w:sz w:val="22"/>
          <w:szCs w:val="22"/>
        </w:rPr>
      </w:pPr>
      <w:r w:rsidRPr="00640C39">
        <w:rPr>
          <w:rFonts w:ascii="Times New Roman" w:hAnsi="Times New Roman" w:cs="Times New Roman"/>
          <w:b/>
          <w:bCs/>
          <w:sz w:val="22"/>
          <w:szCs w:val="22"/>
        </w:rPr>
        <w:t>3</w:t>
      </w:r>
      <w:r>
        <w:rPr>
          <w:rFonts w:ascii="Times New Roman" w:hAnsi="Times New Roman" w:cs="Times New Roman"/>
          <w:b/>
          <w:bCs/>
          <w:sz w:val="22"/>
          <w:szCs w:val="22"/>
        </w:rPr>
        <w:t xml:space="preserve">. </w:t>
      </w:r>
      <w:r>
        <w:rPr>
          <w:rFonts w:ascii="Times New Roman" w:hAnsi="Times New Roman" w:cs="Times New Roman"/>
          <w:sz w:val="22"/>
          <w:szCs w:val="22"/>
        </w:rPr>
        <w:t>Sadzby miestneho poplatku za komunálne odpady pre podnikateľov v obci:</w:t>
      </w:r>
      <w:r>
        <w:rPr>
          <w:rFonts w:ascii="Times New Roman" w:hAnsi="Times New Roman" w:cs="Times New Roman"/>
          <w:sz w:val="22"/>
          <w:szCs w:val="22"/>
        </w:rPr>
        <w:br/>
      </w:r>
      <w:r w:rsidRPr="000258CB">
        <w:rPr>
          <w:rFonts w:ascii="Times New Roman" w:hAnsi="Times New Roman" w:cs="Times New Roman"/>
          <w:b/>
          <w:bCs/>
          <w:sz w:val="22"/>
          <w:szCs w:val="22"/>
        </w:rPr>
        <w:t>a.)</w:t>
      </w:r>
      <w:r w:rsidRPr="00872263">
        <w:rPr>
          <w:rFonts w:ascii="Times New Roman" w:hAnsi="Times New Roman" w:cs="Times New Roman"/>
          <w:sz w:val="22"/>
          <w:szCs w:val="22"/>
        </w:rPr>
        <w:t xml:space="preserve"> podnikateľ, ktorý nehnuteľnosť nachádzajúcu sa na území obce Nová Ves nad Váhom užíva  </w:t>
      </w:r>
    </w:p>
    <w:p w14:paraId="718C262E" w14:textId="704CE83F" w:rsidR="00BB1E7A" w:rsidRDefault="00BB1E7A" w:rsidP="00BB1E7A">
      <w:pPr>
        <w:pStyle w:val="Zkladntext"/>
        <w:jc w:val="left"/>
        <w:rPr>
          <w:rFonts w:ascii="Times New Roman" w:hAnsi="Times New Roman" w:cs="Times New Roman"/>
          <w:sz w:val="22"/>
          <w:szCs w:val="22"/>
        </w:rPr>
      </w:pPr>
      <w:r>
        <w:rPr>
          <w:rFonts w:ascii="Times New Roman" w:hAnsi="Times New Roman" w:cs="Times New Roman"/>
          <w:sz w:val="22"/>
          <w:szCs w:val="22"/>
        </w:rPr>
        <w:t xml:space="preserve">     na účel podnikania  :   sadzba za 1 vývoz ......................S  =  </w:t>
      </w:r>
      <w:r w:rsidR="00AA5350">
        <w:rPr>
          <w:rFonts w:ascii="Times New Roman" w:hAnsi="Times New Roman" w:cs="Times New Roman"/>
          <w:sz w:val="22"/>
          <w:szCs w:val="22"/>
        </w:rPr>
        <w:t>3,03</w:t>
      </w:r>
      <w:r w:rsidR="00987BD2">
        <w:rPr>
          <w:rFonts w:ascii="Times New Roman" w:hAnsi="Times New Roman" w:cs="Times New Roman"/>
          <w:sz w:val="22"/>
          <w:szCs w:val="22"/>
        </w:rPr>
        <w:t>0</w:t>
      </w:r>
      <w:r>
        <w:rPr>
          <w:rFonts w:ascii="Times New Roman" w:hAnsi="Times New Roman" w:cs="Times New Roman"/>
          <w:sz w:val="22"/>
          <w:szCs w:val="22"/>
        </w:rPr>
        <w:t xml:space="preserve"> €    </w:t>
      </w:r>
      <w:r w:rsidRPr="00872263">
        <w:rPr>
          <w:rFonts w:ascii="Times New Roman" w:hAnsi="Times New Roman" w:cs="Times New Roman"/>
          <w:sz w:val="22"/>
          <w:szCs w:val="22"/>
        </w:rPr>
        <w:t xml:space="preserve">    </w:t>
      </w:r>
    </w:p>
    <w:p w14:paraId="28A1A61A" w14:textId="77777777" w:rsidR="00BB1E7A" w:rsidRDefault="00BB1E7A" w:rsidP="00BB1E7A">
      <w:pPr>
        <w:pStyle w:val="Zkladntext"/>
        <w:jc w:val="left"/>
        <w:rPr>
          <w:rFonts w:ascii="Times New Roman" w:hAnsi="Times New Roman" w:cs="Times New Roman"/>
          <w:sz w:val="22"/>
          <w:szCs w:val="22"/>
        </w:rPr>
      </w:pPr>
      <w:r w:rsidRPr="00872263">
        <w:rPr>
          <w:rFonts w:ascii="Times New Roman" w:hAnsi="Times New Roman" w:cs="Times New Roman"/>
          <w:sz w:val="22"/>
          <w:szCs w:val="22"/>
        </w:rPr>
        <w:t xml:space="preserve">                                         </w:t>
      </w:r>
      <w:r>
        <w:rPr>
          <w:rFonts w:ascii="Times New Roman" w:hAnsi="Times New Roman" w:cs="Times New Roman"/>
          <w:sz w:val="22"/>
          <w:szCs w:val="22"/>
        </w:rPr>
        <w:t>počet vývozov</w:t>
      </w:r>
      <w:r w:rsidRPr="00872263">
        <w:rPr>
          <w:rFonts w:ascii="Times New Roman" w:hAnsi="Times New Roman" w:cs="Times New Roman"/>
          <w:sz w:val="22"/>
          <w:szCs w:val="22"/>
        </w:rPr>
        <w:t xml:space="preserve"> </w:t>
      </w:r>
      <w:r>
        <w:rPr>
          <w:rFonts w:ascii="Times New Roman" w:hAnsi="Times New Roman" w:cs="Times New Roman"/>
          <w:sz w:val="22"/>
          <w:szCs w:val="22"/>
        </w:rPr>
        <w:t>za rok</w:t>
      </w:r>
      <w:r w:rsidRPr="00872263">
        <w:rPr>
          <w:rFonts w:ascii="Times New Roman" w:hAnsi="Times New Roman" w:cs="Times New Roman"/>
          <w:sz w:val="22"/>
          <w:szCs w:val="22"/>
        </w:rPr>
        <w:t xml:space="preserve"> </w:t>
      </w:r>
      <w:r>
        <w:rPr>
          <w:rFonts w:ascii="Times New Roman" w:hAnsi="Times New Roman" w:cs="Times New Roman"/>
          <w:sz w:val="22"/>
          <w:szCs w:val="22"/>
        </w:rPr>
        <w:t>.................V  =  26</w:t>
      </w:r>
      <w:r w:rsidRPr="00872263">
        <w:rPr>
          <w:rFonts w:ascii="Times New Roman" w:hAnsi="Times New Roman" w:cs="Times New Roman"/>
          <w:sz w:val="22"/>
          <w:szCs w:val="22"/>
        </w:rPr>
        <w:t xml:space="preserve"> </w:t>
      </w:r>
    </w:p>
    <w:p w14:paraId="5C6E02CB" w14:textId="77777777" w:rsidR="00BB1E7A" w:rsidRDefault="00BB1E7A" w:rsidP="00BB1E7A">
      <w:pPr>
        <w:pStyle w:val="Zkladntext"/>
        <w:jc w:val="left"/>
        <w:rPr>
          <w:rFonts w:ascii="Times New Roman" w:hAnsi="Times New Roman" w:cs="Times New Roman"/>
          <w:sz w:val="22"/>
          <w:szCs w:val="22"/>
        </w:rPr>
      </w:pPr>
      <w:r>
        <w:rPr>
          <w:rFonts w:ascii="Times New Roman" w:hAnsi="Times New Roman" w:cs="Times New Roman"/>
          <w:sz w:val="22"/>
          <w:szCs w:val="22"/>
        </w:rPr>
        <w:t xml:space="preserve">                                         počet smetných nádob 120L....... P  =  1</w:t>
      </w:r>
      <w:r w:rsidRPr="00872263">
        <w:rPr>
          <w:rFonts w:ascii="Times New Roman" w:hAnsi="Times New Roman" w:cs="Times New Roman"/>
          <w:sz w:val="22"/>
          <w:szCs w:val="22"/>
        </w:rPr>
        <w:t xml:space="preserve">       </w:t>
      </w:r>
    </w:p>
    <w:p w14:paraId="036E0D4D" w14:textId="139AD025" w:rsidR="00BB1E7A" w:rsidRDefault="00BB1E7A" w:rsidP="00BB1E7A">
      <w:pPr>
        <w:pStyle w:val="Zkladntext"/>
        <w:jc w:val="left"/>
        <w:rPr>
          <w:rFonts w:ascii="Times New Roman" w:hAnsi="Times New Roman" w:cs="Times New Roman"/>
          <w:b/>
          <w:bCs/>
          <w:sz w:val="22"/>
          <w:szCs w:val="22"/>
        </w:rPr>
      </w:pPr>
      <w:r>
        <w:rPr>
          <w:rFonts w:ascii="Times New Roman" w:hAnsi="Times New Roman" w:cs="Times New Roman"/>
          <w:sz w:val="22"/>
          <w:szCs w:val="22"/>
        </w:rPr>
        <w:t xml:space="preserve">     Vzorec na výpočet výšky poplatku na rok : S x V x P = poplatok za rok                         </w:t>
      </w:r>
      <w:r>
        <w:rPr>
          <w:rFonts w:ascii="Times New Roman" w:hAnsi="Times New Roman" w:cs="Times New Roman"/>
          <w:b/>
          <w:bCs/>
          <w:sz w:val="22"/>
          <w:szCs w:val="22"/>
        </w:rPr>
        <w:t>7</w:t>
      </w:r>
      <w:r w:rsidR="00AA5350">
        <w:rPr>
          <w:rFonts w:ascii="Times New Roman" w:hAnsi="Times New Roman" w:cs="Times New Roman"/>
          <w:b/>
          <w:bCs/>
          <w:sz w:val="22"/>
          <w:szCs w:val="22"/>
        </w:rPr>
        <w:t>9</w:t>
      </w:r>
      <w:r w:rsidRPr="000258CB">
        <w:rPr>
          <w:rFonts w:ascii="Times New Roman" w:hAnsi="Times New Roman" w:cs="Times New Roman"/>
          <w:b/>
          <w:bCs/>
          <w:sz w:val="22"/>
          <w:szCs w:val="22"/>
        </w:rPr>
        <w:t>,- €</w:t>
      </w:r>
      <w:r>
        <w:rPr>
          <w:rFonts w:ascii="Times New Roman" w:hAnsi="Times New Roman" w:cs="Times New Roman"/>
          <w:b/>
          <w:bCs/>
          <w:sz w:val="22"/>
          <w:szCs w:val="22"/>
        </w:rPr>
        <w:t xml:space="preserve"> </w:t>
      </w:r>
      <w:r w:rsidRPr="000258CB">
        <w:rPr>
          <w:rFonts w:ascii="Times New Roman" w:hAnsi="Times New Roman" w:cs="Times New Roman"/>
          <w:b/>
          <w:bCs/>
          <w:sz w:val="22"/>
          <w:szCs w:val="22"/>
        </w:rPr>
        <w:t>/ rok</w:t>
      </w:r>
    </w:p>
    <w:p w14:paraId="3000F780" w14:textId="77777777" w:rsidR="00BB1E7A" w:rsidRDefault="00BB1E7A" w:rsidP="00BB1E7A">
      <w:pPr>
        <w:pStyle w:val="Zkladntext"/>
        <w:jc w:val="left"/>
        <w:rPr>
          <w:rFonts w:ascii="Times New Roman" w:hAnsi="Times New Roman" w:cs="Times New Roman"/>
          <w:b/>
          <w:bCs/>
          <w:sz w:val="22"/>
          <w:szCs w:val="22"/>
        </w:rPr>
      </w:pPr>
      <w:r w:rsidRPr="000258CB">
        <w:rPr>
          <w:rFonts w:ascii="Times New Roman" w:hAnsi="Times New Roman" w:cs="Times New Roman"/>
          <w:b/>
          <w:bCs/>
          <w:sz w:val="22"/>
          <w:szCs w:val="22"/>
        </w:rPr>
        <w:t xml:space="preserve">    </w:t>
      </w:r>
    </w:p>
    <w:p w14:paraId="3023A9A4" w14:textId="77777777" w:rsidR="00BB1E7A" w:rsidRDefault="00BB1E7A" w:rsidP="00BB1E7A">
      <w:pPr>
        <w:pStyle w:val="Zkladntext"/>
        <w:jc w:val="left"/>
        <w:rPr>
          <w:rFonts w:ascii="Times New Roman" w:hAnsi="Times New Roman" w:cs="Times New Roman"/>
          <w:b/>
          <w:bCs/>
          <w:sz w:val="22"/>
          <w:szCs w:val="22"/>
        </w:rPr>
      </w:pPr>
    </w:p>
    <w:p w14:paraId="632FBEA2" w14:textId="77777777" w:rsidR="00BB1E7A" w:rsidRDefault="00BB1E7A" w:rsidP="00BB1E7A">
      <w:pPr>
        <w:pStyle w:val="Zkladntext"/>
        <w:jc w:val="left"/>
        <w:rPr>
          <w:rFonts w:ascii="Times New Roman" w:hAnsi="Times New Roman" w:cs="Times New Roman"/>
          <w:sz w:val="22"/>
          <w:szCs w:val="22"/>
        </w:rPr>
      </w:pPr>
      <w:r>
        <w:rPr>
          <w:rFonts w:ascii="Times New Roman" w:hAnsi="Times New Roman" w:cs="Times New Roman"/>
          <w:b/>
          <w:bCs/>
          <w:sz w:val="22"/>
          <w:szCs w:val="22"/>
        </w:rPr>
        <w:t xml:space="preserve">b) </w:t>
      </w:r>
      <w:r w:rsidRPr="000258CB">
        <w:rPr>
          <w:rFonts w:ascii="Times New Roman" w:hAnsi="Times New Roman" w:cs="Times New Roman"/>
          <w:sz w:val="22"/>
          <w:szCs w:val="22"/>
        </w:rPr>
        <w:t xml:space="preserve">právnická  </w:t>
      </w:r>
      <w:r>
        <w:rPr>
          <w:rFonts w:ascii="Times New Roman" w:hAnsi="Times New Roman" w:cs="Times New Roman"/>
          <w:sz w:val="22"/>
          <w:szCs w:val="22"/>
        </w:rPr>
        <w:t>osoba, ktorá je oprávnená užívať alebo užíva nehnuteľnosť nachádzajúcu sa na území obce</w:t>
      </w:r>
    </w:p>
    <w:p w14:paraId="39B146B0" w14:textId="29F13692" w:rsidR="00BB1E7A" w:rsidRDefault="00BB1E7A" w:rsidP="00BB1E7A">
      <w:pPr>
        <w:pStyle w:val="Zkladntext"/>
        <w:jc w:val="left"/>
        <w:rPr>
          <w:rFonts w:ascii="Times New Roman" w:hAnsi="Times New Roman" w:cs="Times New Roman"/>
          <w:sz w:val="22"/>
          <w:szCs w:val="22"/>
        </w:rPr>
      </w:pPr>
      <w:r>
        <w:rPr>
          <w:rFonts w:ascii="Times New Roman" w:hAnsi="Times New Roman" w:cs="Times New Roman"/>
          <w:sz w:val="22"/>
          <w:szCs w:val="22"/>
        </w:rPr>
        <w:t xml:space="preserve">     na iný účel ako podnikanie :  </w:t>
      </w:r>
      <w:r w:rsidRPr="00731B97">
        <w:rPr>
          <w:rFonts w:ascii="Times New Roman" w:hAnsi="Times New Roman" w:cs="Times New Roman"/>
          <w:sz w:val="22"/>
          <w:szCs w:val="22"/>
        </w:rPr>
        <w:t xml:space="preserve"> </w:t>
      </w:r>
      <w:r>
        <w:rPr>
          <w:rFonts w:ascii="Times New Roman" w:hAnsi="Times New Roman" w:cs="Times New Roman"/>
          <w:sz w:val="22"/>
          <w:szCs w:val="22"/>
        </w:rPr>
        <w:t xml:space="preserve">sadzba za 1 vývoz ......................S  =  </w:t>
      </w:r>
      <w:r w:rsidR="00AA5350">
        <w:rPr>
          <w:rFonts w:ascii="Times New Roman" w:hAnsi="Times New Roman" w:cs="Times New Roman"/>
          <w:sz w:val="22"/>
          <w:szCs w:val="22"/>
        </w:rPr>
        <w:t>3,03</w:t>
      </w:r>
      <w:r>
        <w:rPr>
          <w:rFonts w:ascii="Times New Roman" w:hAnsi="Times New Roman" w:cs="Times New Roman"/>
          <w:sz w:val="22"/>
          <w:szCs w:val="22"/>
        </w:rPr>
        <w:t xml:space="preserve"> €    </w:t>
      </w:r>
      <w:r w:rsidRPr="00872263">
        <w:rPr>
          <w:rFonts w:ascii="Times New Roman" w:hAnsi="Times New Roman" w:cs="Times New Roman"/>
          <w:sz w:val="22"/>
          <w:szCs w:val="22"/>
        </w:rPr>
        <w:t xml:space="preserve">    </w:t>
      </w:r>
    </w:p>
    <w:p w14:paraId="60F18EC0" w14:textId="77777777" w:rsidR="00BB1E7A" w:rsidRDefault="00BB1E7A" w:rsidP="00BB1E7A">
      <w:pPr>
        <w:pStyle w:val="Zkladntext"/>
        <w:jc w:val="left"/>
        <w:rPr>
          <w:rFonts w:ascii="Times New Roman" w:hAnsi="Times New Roman" w:cs="Times New Roman"/>
          <w:sz w:val="22"/>
          <w:szCs w:val="22"/>
        </w:rPr>
      </w:pPr>
      <w:r w:rsidRPr="0087226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72263">
        <w:rPr>
          <w:rFonts w:ascii="Times New Roman" w:hAnsi="Times New Roman" w:cs="Times New Roman"/>
          <w:sz w:val="22"/>
          <w:szCs w:val="22"/>
        </w:rPr>
        <w:t xml:space="preserve">  </w:t>
      </w:r>
      <w:r>
        <w:rPr>
          <w:rFonts w:ascii="Times New Roman" w:hAnsi="Times New Roman" w:cs="Times New Roman"/>
          <w:sz w:val="22"/>
          <w:szCs w:val="22"/>
        </w:rPr>
        <w:t>počet vývozov</w:t>
      </w:r>
      <w:r w:rsidRPr="00872263">
        <w:rPr>
          <w:rFonts w:ascii="Times New Roman" w:hAnsi="Times New Roman" w:cs="Times New Roman"/>
          <w:sz w:val="22"/>
          <w:szCs w:val="22"/>
        </w:rPr>
        <w:t xml:space="preserve"> </w:t>
      </w:r>
      <w:r>
        <w:rPr>
          <w:rFonts w:ascii="Times New Roman" w:hAnsi="Times New Roman" w:cs="Times New Roman"/>
          <w:sz w:val="22"/>
          <w:szCs w:val="22"/>
        </w:rPr>
        <w:t>za rok</w:t>
      </w:r>
      <w:r w:rsidRPr="00872263">
        <w:rPr>
          <w:rFonts w:ascii="Times New Roman" w:hAnsi="Times New Roman" w:cs="Times New Roman"/>
          <w:sz w:val="22"/>
          <w:szCs w:val="22"/>
        </w:rPr>
        <w:t xml:space="preserve"> </w:t>
      </w:r>
      <w:r>
        <w:rPr>
          <w:rFonts w:ascii="Times New Roman" w:hAnsi="Times New Roman" w:cs="Times New Roman"/>
          <w:sz w:val="22"/>
          <w:szCs w:val="22"/>
        </w:rPr>
        <w:t>.................V  =  26</w:t>
      </w:r>
      <w:r w:rsidRPr="00872263">
        <w:rPr>
          <w:rFonts w:ascii="Times New Roman" w:hAnsi="Times New Roman" w:cs="Times New Roman"/>
          <w:sz w:val="22"/>
          <w:szCs w:val="22"/>
        </w:rPr>
        <w:t xml:space="preserve"> </w:t>
      </w:r>
    </w:p>
    <w:p w14:paraId="2DFE3A29" w14:textId="77777777" w:rsidR="00BB1E7A" w:rsidRDefault="00BB1E7A" w:rsidP="00BB1E7A">
      <w:pPr>
        <w:pStyle w:val="Zkladntext"/>
        <w:jc w:val="left"/>
        <w:rPr>
          <w:rFonts w:ascii="Times New Roman" w:hAnsi="Times New Roman" w:cs="Times New Roman"/>
          <w:sz w:val="22"/>
          <w:szCs w:val="22"/>
        </w:rPr>
      </w:pPr>
      <w:r>
        <w:rPr>
          <w:rFonts w:ascii="Times New Roman" w:hAnsi="Times New Roman" w:cs="Times New Roman"/>
          <w:sz w:val="22"/>
          <w:szCs w:val="22"/>
        </w:rPr>
        <w:t xml:space="preserve">                                                     počet smetných nádob 120L....... P  =  1</w:t>
      </w:r>
      <w:r w:rsidRPr="00872263">
        <w:rPr>
          <w:rFonts w:ascii="Times New Roman" w:hAnsi="Times New Roman" w:cs="Times New Roman"/>
          <w:sz w:val="22"/>
          <w:szCs w:val="22"/>
        </w:rPr>
        <w:t xml:space="preserve">       </w:t>
      </w:r>
    </w:p>
    <w:p w14:paraId="0D0A0BA4" w14:textId="69031FEE" w:rsidR="00BB1E7A" w:rsidRDefault="00BB1E7A" w:rsidP="00BB1E7A">
      <w:pPr>
        <w:pStyle w:val="Zkladntext"/>
        <w:jc w:val="left"/>
        <w:rPr>
          <w:rFonts w:ascii="Times New Roman" w:hAnsi="Times New Roman" w:cs="Times New Roman"/>
          <w:b/>
          <w:bCs/>
          <w:sz w:val="22"/>
          <w:szCs w:val="22"/>
        </w:rPr>
      </w:pPr>
      <w:r>
        <w:rPr>
          <w:rFonts w:ascii="Times New Roman" w:hAnsi="Times New Roman" w:cs="Times New Roman"/>
          <w:sz w:val="22"/>
          <w:szCs w:val="22"/>
        </w:rPr>
        <w:t xml:space="preserve">     Vzorec na výpočet výšky poplatku na rok : S x V x P = poplatok za rok                          </w:t>
      </w:r>
      <w:r>
        <w:rPr>
          <w:rFonts w:ascii="Times New Roman" w:hAnsi="Times New Roman" w:cs="Times New Roman"/>
          <w:b/>
          <w:bCs/>
          <w:sz w:val="22"/>
          <w:szCs w:val="22"/>
        </w:rPr>
        <w:t>7</w:t>
      </w:r>
      <w:r w:rsidR="00AA5350">
        <w:rPr>
          <w:rFonts w:ascii="Times New Roman" w:hAnsi="Times New Roman" w:cs="Times New Roman"/>
          <w:b/>
          <w:bCs/>
          <w:sz w:val="22"/>
          <w:szCs w:val="22"/>
        </w:rPr>
        <w:t>9</w:t>
      </w:r>
      <w:r w:rsidRPr="000258CB">
        <w:rPr>
          <w:rFonts w:ascii="Times New Roman" w:hAnsi="Times New Roman" w:cs="Times New Roman"/>
          <w:b/>
          <w:bCs/>
          <w:sz w:val="22"/>
          <w:szCs w:val="22"/>
        </w:rPr>
        <w:t>,- €</w:t>
      </w:r>
      <w:r>
        <w:rPr>
          <w:rFonts w:ascii="Times New Roman" w:hAnsi="Times New Roman" w:cs="Times New Roman"/>
          <w:b/>
          <w:bCs/>
          <w:sz w:val="22"/>
          <w:szCs w:val="22"/>
        </w:rPr>
        <w:t xml:space="preserve"> </w:t>
      </w:r>
      <w:r w:rsidRPr="000258CB">
        <w:rPr>
          <w:rFonts w:ascii="Times New Roman" w:hAnsi="Times New Roman" w:cs="Times New Roman"/>
          <w:b/>
          <w:bCs/>
          <w:sz w:val="22"/>
          <w:szCs w:val="22"/>
        </w:rPr>
        <w:t>/ rok</w:t>
      </w:r>
    </w:p>
    <w:p w14:paraId="556D56C3" w14:textId="77777777" w:rsidR="00BB1E7A" w:rsidRPr="00872263" w:rsidRDefault="00BB1E7A" w:rsidP="00BB1E7A">
      <w:pPr>
        <w:pStyle w:val="Zkladntext"/>
        <w:jc w:val="left"/>
        <w:rPr>
          <w:rFonts w:ascii="Times New Roman" w:hAnsi="Times New Roman" w:cs="Times New Roman"/>
          <w:sz w:val="22"/>
          <w:szCs w:val="22"/>
        </w:rPr>
      </w:pPr>
      <w:r w:rsidRPr="000258CB">
        <w:rPr>
          <w:rFonts w:ascii="Times New Roman" w:hAnsi="Times New Roman" w:cs="Times New Roman"/>
          <w:b/>
          <w:bCs/>
          <w:sz w:val="22"/>
          <w:szCs w:val="22"/>
        </w:rPr>
        <w:t xml:space="preserve">                                                                                            </w:t>
      </w:r>
      <w:r w:rsidRPr="00872263">
        <w:rPr>
          <w:rFonts w:ascii="Times New Roman" w:hAnsi="Times New Roman" w:cs="Times New Roman"/>
          <w:b/>
          <w:sz w:val="22"/>
          <w:szCs w:val="22"/>
        </w:rPr>
        <w:t xml:space="preserve"> </w:t>
      </w:r>
      <w:r w:rsidRPr="00872263">
        <w:rPr>
          <w:rFonts w:ascii="Times New Roman" w:hAnsi="Times New Roman" w:cs="Times New Roman"/>
          <w:sz w:val="22"/>
          <w:szCs w:val="22"/>
        </w:rPr>
        <w:t xml:space="preserve">                                                                                                                 </w:t>
      </w:r>
    </w:p>
    <w:p w14:paraId="5EA65BEB" w14:textId="77777777" w:rsidR="00BB1E7A" w:rsidRPr="00872263" w:rsidRDefault="00BB1E7A" w:rsidP="00BB1E7A">
      <w:pPr>
        <w:pStyle w:val="Zkladntext"/>
        <w:jc w:val="left"/>
        <w:rPr>
          <w:rFonts w:ascii="Times New Roman" w:hAnsi="Times New Roman" w:cs="Times New Roman"/>
          <w:sz w:val="22"/>
          <w:szCs w:val="22"/>
        </w:rPr>
      </w:pPr>
      <w:r w:rsidRPr="00756FFE">
        <w:rPr>
          <w:rFonts w:ascii="Times New Roman" w:hAnsi="Times New Roman" w:cs="Times New Roman"/>
          <w:b/>
          <w:sz w:val="22"/>
          <w:szCs w:val="22"/>
        </w:rPr>
        <w:t>4.</w:t>
      </w:r>
      <w:r w:rsidRPr="00872263">
        <w:rPr>
          <w:rFonts w:ascii="Times New Roman" w:hAnsi="Times New Roman" w:cs="Times New Roman"/>
          <w:sz w:val="22"/>
          <w:szCs w:val="22"/>
        </w:rPr>
        <w:t xml:space="preserve"> Poplatník  je povinný  do jedného  mesiaca odo  dňa vzniku povinnosti platiť poplatok, odo dňa, keď nastala skutočnosť, ktorá má  vplyv na  zánik poplatkovej  povinnosti, ako  aj od  skončenia obdobia  určeného obcou,  za ktoré  platil poplatok,  v prípade ak došlo k zmene už ohlásených údajov, ohlásiť obci</w:t>
      </w:r>
    </w:p>
    <w:p w14:paraId="2F21217C" w14:textId="77777777" w:rsidR="00BB1E7A" w:rsidRPr="00872263" w:rsidRDefault="00BB1E7A" w:rsidP="00BB1E7A">
      <w:pPr>
        <w:spacing w:line="240" w:lineRule="auto"/>
        <w:ind w:firstLine="0"/>
        <w:rPr>
          <w:rFonts w:ascii="Times New Roman" w:hAnsi="Times New Roman"/>
          <w:sz w:val="22"/>
          <w:szCs w:val="22"/>
        </w:rPr>
      </w:pPr>
      <w:r w:rsidRPr="00872263">
        <w:rPr>
          <w:rFonts w:ascii="Times New Roman" w:hAnsi="Times New Roman"/>
          <w:sz w:val="22"/>
          <w:szCs w:val="22"/>
        </w:rPr>
        <w:t xml:space="preserve">a/ svoje  meno,  priezvisko,  dátum  narodenia,  adresu  trvalého pobytu,  adresu prechodného  pobytu (ďalej  len "identifikačné údaje"); ak  je poplatníkom osoba podľa  odseku </w:t>
      </w:r>
      <w:r>
        <w:rPr>
          <w:rFonts w:ascii="Times New Roman" w:hAnsi="Times New Roman"/>
          <w:sz w:val="22"/>
          <w:szCs w:val="22"/>
        </w:rPr>
        <w:t>3</w:t>
      </w:r>
      <w:r w:rsidRPr="00872263">
        <w:rPr>
          <w:rFonts w:ascii="Times New Roman" w:hAnsi="Times New Roman"/>
          <w:sz w:val="22"/>
          <w:szCs w:val="22"/>
        </w:rPr>
        <w:t xml:space="preserve"> písm. </w:t>
      </w:r>
      <w:r>
        <w:rPr>
          <w:rFonts w:ascii="Times New Roman" w:hAnsi="Times New Roman"/>
          <w:sz w:val="22"/>
          <w:szCs w:val="22"/>
        </w:rPr>
        <w:t>a</w:t>
      </w:r>
      <w:r w:rsidRPr="00872263">
        <w:rPr>
          <w:rFonts w:ascii="Times New Roman" w:hAnsi="Times New Roman"/>
          <w:sz w:val="22"/>
          <w:szCs w:val="22"/>
        </w:rPr>
        <w:t xml:space="preserve">) alebo písm. </w:t>
      </w:r>
      <w:r>
        <w:rPr>
          <w:rFonts w:ascii="Times New Roman" w:hAnsi="Times New Roman"/>
          <w:sz w:val="22"/>
          <w:szCs w:val="22"/>
        </w:rPr>
        <w:t>b</w:t>
      </w:r>
      <w:r w:rsidRPr="00872263">
        <w:rPr>
          <w:rFonts w:ascii="Times New Roman" w:hAnsi="Times New Roman"/>
          <w:sz w:val="22"/>
          <w:szCs w:val="22"/>
        </w:rPr>
        <w:t>) tohto ustanovenia názov alebo obchodné meno,  sídlo alebo miesto podnikania, identifikačné číslo (IČO),</w:t>
      </w:r>
    </w:p>
    <w:p w14:paraId="250E6718" w14:textId="77777777" w:rsidR="00BB1E7A" w:rsidRPr="00872263" w:rsidRDefault="00BB1E7A" w:rsidP="00BB1E7A">
      <w:pPr>
        <w:spacing w:line="240" w:lineRule="auto"/>
        <w:ind w:firstLine="0"/>
        <w:rPr>
          <w:rFonts w:ascii="Times New Roman" w:hAnsi="Times New Roman"/>
          <w:sz w:val="22"/>
          <w:szCs w:val="22"/>
        </w:rPr>
      </w:pPr>
      <w:r w:rsidRPr="00872263">
        <w:rPr>
          <w:rFonts w:ascii="Times New Roman" w:hAnsi="Times New Roman"/>
          <w:sz w:val="22"/>
          <w:szCs w:val="22"/>
        </w:rPr>
        <w:t>b/ identifikačné  údaje  iných  osôb,  ak  za  ne plní povinnosti poplatníka podľa § 77 ods. 7 zákona o miestnych daniach,</w:t>
      </w:r>
    </w:p>
    <w:p w14:paraId="3495BD6A" w14:textId="77777777" w:rsidR="00BB1E7A" w:rsidRDefault="00BB1E7A" w:rsidP="00BB1E7A">
      <w:pPr>
        <w:pStyle w:val="Zkladntext2"/>
        <w:spacing w:line="240" w:lineRule="auto"/>
        <w:jc w:val="left"/>
        <w:rPr>
          <w:sz w:val="22"/>
          <w:szCs w:val="22"/>
        </w:rPr>
      </w:pPr>
      <w:r w:rsidRPr="00872263">
        <w:rPr>
          <w:sz w:val="22"/>
          <w:szCs w:val="22"/>
        </w:rPr>
        <w:t>c/ údaje  rozhodujúce  na  určenie  poplatku  podľa § 79 zákona o miestnych daniach , spolu s ohlásením predloží  aj doklady potvrdzujúce  uvádzané údaje; ak súčasne  požaduje zníženie alebo  odpustenie poplatku podľa § 83 zákona o miestnych daniach aj doklady,  ktoré odôvodňujú  zníženie alebo odpustenie poplatku.</w:t>
      </w:r>
    </w:p>
    <w:p w14:paraId="6F906019" w14:textId="77777777" w:rsidR="00BB1E7A" w:rsidRPr="00872263" w:rsidRDefault="00BB1E7A" w:rsidP="00BB1E7A">
      <w:pPr>
        <w:pStyle w:val="Zkladntext2"/>
        <w:spacing w:line="240" w:lineRule="auto"/>
        <w:jc w:val="left"/>
        <w:rPr>
          <w:sz w:val="22"/>
          <w:szCs w:val="22"/>
        </w:rPr>
      </w:pPr>
    </w:p>
    <w:p w14:paraId="10C3A20F" w14:textId="77777777" w:rsidR="00BB1E7A" w:rsidRDefault="00BB1E7A" w:rsidP="00BB1E7A">
      <w:pPr>
        <w:pStyle w:val="Zarkazkladnhotextu"/>
        <w:spacing w:line="240" w:lineRule="auto"/>
        <w:jc w:val="left"/>
        <w:rPr>
          <w:rFonts w:ascii="Times New Roman" w:hAnsi="Times New Roman"/>
          <w:sz w:val="22"/>
          <w:szCs w:val="22"/>
        </w:rPr>
      </w:pPr>
      <w:r w:rsidRPr="00756FFE">
        <w:rPr>
          <w:rFonts w:ascii="Times New Roman" w:hAnsi="Times New Roman"/>
          <w:b/>
          <w:sz w:val="22"/>
          <w:szCs w:val="22"/>
        </w:rPr>
        <w:t>5.</w:t>
      </w:r>
      <w:r w:rsidRPr="00872263">
        <w:rPr>
          <w:rFonts w:ascii="Times New Roman" w:hAnsi="Times New Roman"/>
          <w:sz w:val="22"/>
          <w:szCs w:val="22"/>
        </w:rPr>
        <w:t xml:space="preserve"> Poplatník je oprávnený podať  obci ohlásenie aj v prípade, ak zistí, že jeho povinnosť platiť  poplatok má byť nižšia, ako mu bola  vyrubená, alebo  ak žiada  o zníženie  poplatku z dôvodu, že neužíva nehnuteľnosť, ktorú je oprávnený užívať.</w:t>
      </w:r>
    </w:p>
    <w:p w14:paraId="3C2CE068" w14:textId="77777777" w:rsidR="00BB1E7A" w:rsidRDefault="00BB1E7A" w:rsidP="00BB1E7A">
      <w:pPr>
        <w:pStyle w:val="Zarkazkladnhotextu"/>
        <w:spacing w:line="240" w:lineRule="auto"/>
        <w:jc w:val="left"/>
        <w:rPr>
          <w:rFonts w:ascii="Times New Roman" w:hAnsi="Times New Roman"/>
          <w:sz w:val="22"/>
          <w:szCs w:val="22"/>
        </w:rPr>
      </w:pPr>
    </w:p>
    <w:p w14:paraId="20A9D026" w14:textId="77777777" w:rsidR="00BB1E7A" w:rsidRDefault="00BB1E7A" w:rsidP="00BB1E7A">
      <w:pPr>
        <w:pStyle w:val="Zarkazkladnhotextu"/>
        <w:spacing w:line="240" w:lineRule="auto"/>
        <w:jc w:val="left"/>
        <w:rPr>
          <w:rFonts w:ascii="Times New Roman" w:hAnsi="Times New Roman"/>
          <w:sz w:val="22"/>
          <w:szCs w:val="22"/>
        </w:rPr>
      </w:pPr>
      <w:r w:rsidRPr="00756FFE">
        <w:rPr>
          <w:rFonts w:ascii="Times New Roman" w:hAnsi="Times New Roman"/>
          <w:b/>
          <w:sz w:val="22"/>
          <w:szCs w:val="22"/>
        </w:rPr>
        <w:t>6.</w:t>
      </w:r>
      <w:r w:rsidRPr="00872263">
        <w:rPr>
          <w:rFonts w:ascii="Times New Roman" w:hAnsi="Times New Roman"/>
          <w:sz w:val="22"/>
          <w:szCs w:val="22"/>
        </w:rPr>
        <w:t xml:space="preserve"> </w:t>
      </w:r>
      <w:r w:rsidRPr="00290830">
        <w:rPr>
          <w:rFonts w:ascii="Times New Roman" w:hAnsi="Times New Roman"/>
          <w:sz w:val="22"/>
          <w:szCs w:val="22"/>
        </w:rPr>
        <w:t xml:space="preserve">Poplatok obec vyrubuje každoročne rozhodnutím na celé zdaňovacie obdobie. Vyrubený poplatok je splatný do 15 dní odo dňa nadobudnutia právoplatnosti rozhodnutia.  </w:t>
      </w:r>
      <w:r>
        <w:rPr>
          <w:rFonts w:ascii="Times New Roman" w:hAnsi="Times New Roman"/>
          <w:sz w:val="22"/>
          <w:szCs w:val="22"/>
        </w:rPr>
        <w:t xml:space="preserve"> </w:t>
      </w:r>
    </w:p>
    <w:p w14:paraId="2DA2F788" w14:textId="77777777" w:rsidR="00BB1E7A" w:rsidRPr="00290830" w:rsidRDefault="00BB1E7A" w:rsidP="00BB1E7A">
      <w:pPr>
        <w:widowControl/>
        <w:suppressAutoHyphens/>
        <w:autoSpaceDE/>
        <w:autoSpaceDN/>
        <w:adjustRightInd/>
        <w:spacing w:line="300" w:lineRule="exact"/>
        <w:ind w:firstLine="0"/>
        <w:jc w:val="both"/>
        <w:rPr>
          <w:rFonts w:ascii="Times New Roman" w:hAnsi="Times New Roman"/>
          <w:sz w:val="22"/>
          <w:szCs w:val="22"/>
        </w:rPr>
      </w:pPr>
    </w:p>
    <w:p w14:paraId="5FFED8F2" w14:textId="77777777" w:rsidR="00BB1E7A" w:rsidRPr="00C302E7" w:rsidRDefault="00BB1E7A" w:rsidP="00BB1E7A">
      <w:pPr>
        <w:spacing w:line="240" w:lineRule="auto"/>
        <w:ind w:left="540" w:hanging="540"/>
        <w:rPr>
          <w:rFonts w:ascii="Times New Roman" w:hAnsi="Times New Roman"/>
          <w:sz w:val="22"/>
          <w:szCs w:val="22"/>
        </w:rPr>
      </w:pPr>
      <w:r w:rsidRPr="00756FFE">
        <w:rPr>
          <w:rFonts w:ascii="Times New Roman" w:hAnsi="Times New Roman"/>
          <w:b/>
          <w:sz w:val="22"/>
          <w:szCs w:val="22"/>
        </w:rPr>
        <w:t>7.</w:t>
      </w:r>
      <w:r w:rsidRPr="00872263">
        <w:rPr>
          <w:rFonts w:ascii="Times New Roman" w:hAnsi="Times New Roman"/>
          <w:sz w:val="22"/>
          <w:szCs w:val="22"/>
        </w:rPr>
        <w:t xml:space="preserve"> Obec poplatok  zníži  alebo odpustí za obdobie, za ktoré poplatník obci preukáže, že na základe </w:t>
      </w:r>
      <w:r>
        <w:rPr>
          <w:rFonts w:ascii="Times New Roman" w:hAnsi="Times New Roman"/>
          <w:sz w:val="22"/>
          <w:szCs w:val="22"/>
        </w:rPr>
        <w:t xml:space="preserve">čestného </w:t>
      </w:r>
      <w:r w:rsidRPr="00872263">
        <w:rPr>
          <w:rFonts w:ascii="Times New Roman" w:hAnsi="Times New Roman"/>
          <w:sz w:val="22"/>
          <w:szCs w:val="22"/>
        </w:rPr>
        <w:t xml:space="preserve">prehlásenia sa v určenom období nezdržiaval dlhodobo </w:t>
      </w:r>
      <w:r w:rsidRPr="00C302E7">
        <w:rPr>
          <w:rFonts w:ascii="Times New Roman" w:hAnsi="Times New Roman"/>
          <w:sz w:val="22"/>
          <w:szCs w:val="22"/>
        </w:rPr>
        <w:t>( viac ako 90 dní )</w:t>
      </w:r>
      <w:r>
        <w:rPr>
          <w:rFonts w:ascii="Times New Roman" w:hAnsi="Times New Roman"/>
          <w:sz w:val="22"/>
          <w:szCs w:val="22"/>
        </w:rPr>
        <w:t xml:space="preserve">v zdaňovacom období </w:t>
      </w:r>
      <w:r w:rsidRPr="00C302E7">
        <w:rPr>
          <w:rFonts w:ascii="Times New Roman" w:hAnsi="Times New Roman"/>
          <w:sz w:val="22"/>
          <w:szCs w:val="22"/>
        </w:rPr>
        <w:t>alebo nezdržiaval na území obce</w:t>
      </w:r>
      <w:r w:rsidRPr="00C302E7">
        <w:rPr>
          <w:rFonts w:ascii="Times New Roman" w:hAnsi="Times New Roman"/>
          <w:i/>
          <w:sz w:val="22"/>
          <w:szCs w:val="22"/>
        </w:rPr>
        <w:t xml:space="preserve"> </w:t>
      </w:r>
      <w:r w:rsidRPr="00C302E7">
        <w:rPr>
          <w:rFonts w:ascii="Times New Roman" w:hAnsi="Times New Roman"/>
          <w:sz w:val="22"/>
          <w:szCs w:val="22"/>
        </w:rPr>
        <w:t>z dôvodu napr</w:t>
      </w:r>
      <w:r>
        <w:rPr>
          <w:rFonts w:ascii="Times New Roman" w:hAnsi="Times New Roman"/>
          <w:sz w:val="22"/>
          <w:szCs w:val="22"/>
        </w:rPr>
        <w:t>.</w:t>
      </w:r>
    </w:p>
    <w:p w14:paraId="4ED5B320" w14:textId="77777777" w:rsidR="00BB1E7A" w:rsidRPr="00872263" w:rsidRDefault="00BB1E7A" w:rsidP="00BB1E7A">
      <w:pPr>
        <w:pStyle w:val="Zarkazkladnhotextu"/>
        <w:numPr>
          <w:ilvl w:val="0"/>
          <w:numId w:val="3"/>
        </w:numPr>
        <w:tabs>
          <w:tab w:val="clear" w:pos="1511"/>
          <w:tab w:val="num" w:pos="284"/>
        </w:tabs>
        <w:spacing w:line="240" w:lineRule="auto"/>
        <w:ind w:hanging="1511"/>
        <w:jc w:val="left"/>
        <w:rPr>
          <w:rFonts w:ascii="Times New Roman" w:hAnsi="Times New Roman"/>
          <w:sz w:val="22"/>
          <w:szCs w:val="22"/>
        </w:rPr>
      </w:pPr>
      <w:r w:rsidRPr="00872263">
        <w:rPr>
          <w:rFonts w:ascii="Times New Roman" w:hAnsi="Times New Roman"/>
          <w:sz w:val="22"/>
          <w:szCs w:val="22"/>
        </w:rPr>
        <w:t xml:space="preserve">zdržiava alebo zdržiaval  sa v zahraničí počas celého roka    </w:t>
      </w:r>
    </w:p>
    <w:p w14:paraId="7745AC16" w14:textId="77777777" w:rsidR="00BB1E7A" w:rsidRDefault="00BB1E7A" w:rsidP="00BB1E7A">
      <w:pPr>
        <w:pStyle w:val="Zarkazkladnhotextu"/>
        <w:numPr>
          <w:ilvl w:val="0"/>
          <w:numId w:val="3"/>
        </w:numPr>
        <w:tabs>
          <w:tab w:val="clear" w:pos="1511"/>
          <w:tab w:val="num" w:pos="284"/>
        </w:tabs>
        <w:spacing w:line="240" w:lineRule="auto"/>
        <w:ind w:hanging="1511"/>
        <w:jc w:val="left"/>
        <w:rPr>
          <w:rFonts w:ascii="Times New Roman" w:hAnsi="Times New Roman"/>
          <w:sz w:val="22"/>
          <w:szCs w:val="22"/>
        </w:rPr>
      </w:pPr>
      <w:r w:rsidRPr="00872263">
        <w:rPr>
          <w:rFonts w:ascii="Times New Roman" w:hAnsi="Times New Roman"/>
          <w:sz w:val="22"/>
          <w:szCs w:val="22"/>
        </w:rPr>
        <w:t>preukáže</w:t>
      </w:r>
      <w:r>
        <w:rPr>
          <w:rFonts w:ascii="Times New Roman" w:hAnsi="Times New Roman"/>
          <w:sz w:val="22"/>
          <w:szCs w:val="22"/>
        </w:rPr>
        <w:t>,</w:t>
      </w:r>
      <w:r w:rsidRPr="00872263">
        <w:rPr>
          <w:rFonts w:ascii="Times New Roman" w:hAnsi="Times New Roman"/>
          <w:sz w:val="22"/>
          <w:szCs w:val="22"/>
        </w:rPr>
        <w:t xml:space="preserve"> že platí za odpad  v</w:t>
      </w:r>
      <w:r>
        <w:rPr>
          <w:rFonts w:ascii="Times New Roman" w:hAnsi="Times New Roman"/>
          <w:sz w:val="22"/>
          <w:szCs w:val="22"/>
        </w:rPr>
        <w:t> </w:t>
      </w:r>
      <w:r w:rsidRPr="00872263">
        <w:rPr>
          <w:rFonts w:ascii="Times New Roman" w:hAnsi="Times New Roman"/>
          <w:sz w:val="22"/>
          <w:szCs w:val="22"/>
        </w:rPr>
        <w:t>mieste</w:t>
      </w:r>
      <w:r>
        <w:rPr>
          <w:rFonts w:ascii="Times New Roman" w:hAnsi="Times New Roman"/>
          <w:sz w:val="22"/>
          <w:szCs w:val="22"/>
        </w:rPr>
        <w:t>,</w:t>
      </w:r>
      <w:r w:rsidRPr="00872263">
        <w:rPr>
          <w:rFonts w:ascii="Times New Roman" w:hAnsi="Times New Roman"/>
          <w:sz w:val="22"/>
          <w:szCs w:val="22"/>
        </w:rPr>
        <w:t xml:space="preserve"> kde sa dlhodobo zdržuje</w:t>
      </w:r>
      <w:r>
        <w:rPr>
          <w:rFonts w:ascii="Times New Roman" w:hAnsi="Times New Roman"/>
          <w:sz w:val="22"/>
          <w:szCs w:val="22"/>
        </w:rPr>
        <w:t xml:space="preserve"> a preukáže dokladom o zaplatení</w:t>
      </w:r>
      <w:r w:rsidRPr="00872263">
        <w:rPr>
          <w:rFonts w:ascii="Times New Roman" w:hAnsi="Times New Roman"/>
          <w:sz w:val="22"/>
          <w:szCs w:val="22"/>
        </w:rPr>
        <w:t xml:space="preserve">. </w:t>
      </w:r>
      <w:r>
        <w:rPr>
          <w:rFonts w:ascii="Times New Roman" w:hAnsi="Times New Roman"/>
          <w:sz w:val="22"/>
          <w:szCs w:val="22"/>
        </w:rPr>
        <w:t xml:space="preserve"> </w:t>
      </w:r>
    </w:p>
    <w:p w14:paraId="46E7C38D" w14:textId="77777777" w:rsidR="00BB1E7A" w:rsidRPr="00872263" w:rsidRDefault="00BB1E7A" w:rsidP="00BB1E7A">
      <w:pPr>
        <w:pStyle w:val="Zarkazkladnhotextu"/>
        <w:spacing w:line="240" w:lineRule="auto"/>
        <w:ind w:left="1511"/>
        <w:jc w:val="left"/>
        <w:rPr>
          <w:rFonts w:ascii="Times New Roman" w:hAnsi="Times New Roman"/>
          <w:sz w:val="22"/>
          <w:szCs w:val="22"/>
        </w:rPr>
      </w:pPr>
    </w:p>
    <w:p w14:paraId="4445BFEE" w14:textId="77777777" w:rsidR="00BB1E7A" w:rsidRDefault="00BB1E7A" w:rsidP="00BB1E7A">
      <w:pPr>
        <w:spacing w:line="240" w:lineRule="auto"/>
        <w:ind w:firstLine="0"/>
        <w:rPr>
          <w:rFonts w:ascii="Times New Roman" w:hAnsi="Times New Roman"/>
          <w:sz w:val="22"/>
          <w:szCs w:val="22"/>
        </w:rPr>
      </w:pPr>
      <w:r w:rsidRPr="00756FFE">
        <w:rPr>
          <w:rFonts w:ascii="Times New Roman" w:hAnsi="Times New Roman"/>
          <w:b/>
          <w:sz w:val="22"/>
          <w:szCs w:val="22"/>
        </w:rPr>
        <w:t>8</w:t>
      </w:r>
      <w:r w:rsidRPr="00872263">
        <w:rPr>
          <w:rFonts w:ascii="Times New Roman" w:hAnsi="Times New Roman"/>
          <w:sz w:val="22"/>
          <w:szCs w:val="22"/>
        </w:rPr>
        <w:t xml:space="preserve">. </w:t>
      </w:r>
      <w:r>
        <w:rPr>
          <w:rFonts w:ascii="Times New Roman" w:hAnsi="Times New Roman"/>
          <w:sz w:val="22"/>
          <w:szCs w:val="22"/>
        </w:rPr>
        <w:t xml:space="preserve"> </w:t>
      </w:r>
      <w:r w:rsidRPr="00872263">
        <w:rPr>
          <w:rFonts w:ascii="Times New Roman" w:hAnsi="Times New Roman"/>
          <w:sz w:val="22"/>
          <w:szCs w:val="22"/>
        </w:rPr>
        <w:t>Poplatok sa určuje na obdobie kalendárneho roka</w:t>
      </w:r>
    </w:p>
    <w:p w14:paraId="42E0E0C8" w14:textId="77777777" w:rsidR="00BB1E7A" w:rsidRPr="00872263" w:rsidRDefault="00BB1E7A" w:rsidP="00BB1E7A">
      <w:pPr>
        <w:spacing w:line="240" w:lineRule="auto"/>
        <w:ind w:firstLine="0"/>
        <w:rPr>
          <w:rFonts w:ascii="Times New Roman" w:hAnsi="Times New Roman"/>
          <w:sz w:val="22"/>
          <w:szCs w:val="22"/>
        </w:rPr>
      </w:pPr>
    </w:p>
    <w:p w14:paraId="481C31E5" w14:textId="77777777" w:rsidR="00BB1E7A" w:rsidRDefault="00BB1E7A" w:rsidP="00BB1E7A">
      <w:pPr>
        <w:widowControl/>
        <w:suppressAutoHyphens/>
        <w:autoSpaceDE/>
        <w:autoSpaceDN/>
        <w:adjustRightInd/>
        <w:spacing w:line="240" w:lineRule="auto"/>
        <w:ind w:firstLine="0"/>
        <w:jc w:val="both"/>
        <w:rPr>
          <w:rFonts w:ascii="Times New Roman" w:hAnsi="Times New Roman"/>
          <w:iCs/>
          <w:sz w:val="22"/>
          <w:szCs w:val="22"/>
        </w:rPr>
      </w:pPr>
      <w:r w:rsidRPr="00756FFE">
        <w:rPr>
          <w:rFonts w:ascii="Times New Roman" w:hAnsi="Times New Roman"/>
          <w:b/>
          <w:sz w:val="22"/>
          <w:szCs w:val="22"/>
        </w:rPr>
        <w:lastRenderedPageBreak/>
        <w:t>9.</w:t>
      </w:r>
      <w:r>
        <w:rPr>
          <w:rFonts w:ascii="Times New Roman" w:hAnsi="Times New Roman"/>
          <w:b/>
          <w:sz w:val="22"/>
          <w:szCs w:val="22"/>
        </w:rPr>
        <w:t xml:space="preserve"> </w:t>
      </w:r>
      <w:r w:rsidRPr="001E7290">
        <w:rPr>
          <w:rFonts w:ascii="Times New Roman" w:hAnsi="Times New Roman"/>
          <w:sz w:val="22"/>
          <w:szCs w:val="22"/>
        </w:rPr>
        <w:t xml:space="preserve">Obec vráti poplatok alebo jeho pomernú časť poplatníkovi, ktorému zanikla povinnosť platiť poplatok v priebehu zdaňovacieho obdobia a preukáže splnenie podmienok na vrátenie poplatku alebo jeho pomernej časti. </w:t>
      </w:r>
      <w:r w:rsidRPr="001E7290">
        <w:rPr>
          <w:rFonts w:ascii="Times New Roman" w:hAnsi="Times New Roman"/>
          <w:iCs/>
          <w:sz w:val="22"/>
          <w:szCs w:val="22"/>
        </w:rPr>
        <w:t>Podmienky na vrátenie poplatku alebo jeho pomernej časti:</w:t>
      </w:r>
      <w:r>
        <w:rPr>
          <w:rFonts w:ascii="Times New Roman" w:hAnsi="Times New Roman"/>
          <w:iCs/>
          <w:sz w:val="22"/>
          <w:szCs w:val="22"/>
        </w:rPr>
        <w:t xml:space="preserve"> odsťahovanie, úmrtie .</w:t>
      </w:r>
    </w:p>
    <w:p w14:paraId="7CB304D7" w14:textId="77777777" w:rsidR="00BB1E7A" w:rsidRDefault="00BB1E7A" w:rsidP="00BB1E7A">
      <w:pPr>
        <w:widowControl/>
        <w:suppressAutoHyphens/>
        <w:autoSpaceDE/>
        <w:autoSpaceDN/>
        <w:adjustRightInd/>
        <w:spacing w:line="240" w:lineRule="auto"/>
        <w:ind w:firstLine="0"/>
        <w:jc w:val="both"/>
        <w:rPr>
          <w:rFonts w:ascii="Times New Roman" w:hAnsi="Times New Roman"/>
          <w:iCs/>
          <w:sz w:val="22"/>
          <w:szCs w:val="22"/>
        </w:rPr>
      </w:pPr>
    </w:p>
    <w:p w14:paraId="7ACDA676" w14:textId="77777777" w:rsidR="00BB1E7A" w:rsidRDefault="00BB1E7A" w:rsidP="00BB1E7A">
      <w:pPr>
        <w:widowControl/>
        <w:suppressAutoHyphens/>
        <w:autoSpaceDE/>
        <w:autoSpaceDN/>
        <w:adjustRightInd/>
        <w:spacing w:line="300" w:lineRule="exact"/>
        <w:ind w:firstLine="0"/>
        <w:jc w:val="both"/>
        <w:rPr>
          <w:rFonts w:ascii="Times New Roman" w:hAnsi="Times New Roman"/>
          <w:sz w:val="22"/>
          <w:szCs w:val="22"/>
        </w:rPr>
      </w:pPr>
    </w:p>
    <w:p w14:paraId="3E77EE89" w14:textId="77777777" w:rsidR="00BB1E7A" w:rsidRPr="00E25A0E" w:rsidRDefault="00BB1E7A" w:rsidP="00BB1E7A">
      <w:pPr>
        <w:spacing w:line="240" w:lineRule="auto"/>
        <w:ind w:firstLine="0"/>
        <w:jc w:val="center"/>
        <w:rPr>
          <w:rFonts w:ascii="Times New Roman" w:hAnsi="Times New Roman"/>
          <w:b/>
          <w:sz w:val="24"/>
          <w:szCs w:val="24"/>
        </w:rPr>
      </w:pPr>
      <w:r>
        <w:rPr>
          <w:rFonts w:ascii="Times New Roman" w:hAnsi="Times New Roman"/>
          <w:b/>
          <w:sz w:val="24"/>
          <w:szCs w:val="24"/>
        </w:rPr>
        <w:t xml:space="preserve">     Článok  17</w:t>
      </w:r>
    </w:p>
    <w:p w14:paraId="1A06C661" w14:textId="77777777" w:rsidR="00BB1E7A" w:rsidRDefault="00BB1E7A" w:rsidP="00BB1E7A">
      <w:pPr>
        <w:spacing w:line="240" w:lineRule="auto"/>
        <w:jc w:val="center"/>
        <w:rPr>
          <w:rFonts w:ascii="Times New Roman" w:hAnsi="Times New Roman"/>
          <w:b/>
          <w:sz w:val="24"/>
          <w:szCs w:val="24"/>
        </w:rPr>
      </w:pPr>
      <w:r w:rsidRPr="00E25A0E">
        <w:rPr>
          <w:rFonts w:ascii="Times New Roman" w:hAnsi="Times New Roman"/>
          <w:b/>
          <w:sz w:val="24"/>
          <w:szCs w:val="24"/>
        </w:rPr>
        <w:t>Určenie poplatku</w:t>
      </w:r>
    </w:p>
    <w:p w14:paraId="10F52B18" w14:textId="77777777" w:rsidR="00BB1E7A" w:rsidRPr="00E25A0E" w:rsidRDefault="00BB1E7A" w:rsidP="00BB1E7A">
      <w:pPr>
        <w:spacing w:line="240" w:lineRule="auto"/>
        <w:jc w:val="center"/>
        <w:rPr>
          <w:rFonts w:ascii="Times New Roman" w:hAnsi="Times New Roman"/>
          <w:b/>
          <w:sz w:val="24"/>
          <w:szCs w:val="24"/>
        </w:rPr>
      </w:pPr>
    </w:p>
    <w:p w14:paraId="2882DF82" w14:textId="77777777" w:rsidR="00BB1E7A" w:rsidRDefault="00BB1E7A" w:rsidP="00BB1E7A">
      <w:pPr>
        <w:spacing w:line="240" w:lineRule="auto"/>
        <w:ind w:firstLine="0"/>
        <w:rPr>
          <w:rFonts w:ascii="Times New Roman" w:hAnsi="Times New Roman"/>
          <w:sz w:val="22"/>
          <w:szCs w:val="22"/>
        </w:rPr>
      </w:pPr>
      <w:r w:rsidRPr="008B5CFE">
        <w:rPr>
          <w:rFonts w:ascii="Times New Roman" w:hAnsi="Times New Roman"/>
          <w:b/>
          <w:sz w:val="22"/>
          <w:szCs w:val="22"/>
        </w:rPr>
        <w:t>1.</w:t>
      </w:r>
      <w:r>
        <w:rPr>
          <w:rFonts w:ascii="Times New Roman" w:hAnsi="Times New Roman"/>
          <w:b/>
          <w:sz w:val="22"/>
          <w:szCs w:val="22"/>
        </w:rPr>
        <w:t xml:space="preserve"> </w:t>
      </w:r>
      <w:r w:rsidRPr="00756FFE">
        <w:rPr>
          <w:rFonts w:ascii="Times New Roman" w:hAnsi="Times New Roman"/>
          <w:sz w:val="22"/>
          <w:szCs w:val="22"/>
        </w:rPr>
        <w:t>Obec Nová Ves  nad Váhom určuje p</w:t>
      </w:r>
      <w:r>
        <w:rPr>
          <w:rFonts w:ascii="Times New Roman" w:hAnsi="Times New Roman"/>
          <w:sz w:val="22"/>
          <w:szCs w:val="22"/>
        </w:rPr>
        <w:t>oplatok pre poplatníkov  podľa čl. 16. ods. 1</w:t>
      </w:r>
      <w:r w:rsidRPr="00756FFE">
        <w:rPr>
          <w:rFonts w:ascii="Times New Roman" w:hAnsi="Times New Roman"/>
          <w:sz w:val="22"/>
          <w:szCs w:val="22"/>
        </w:rPr>
        <w:t xml:space="preserve">. ako súčin sadzby poplatku a hmotnosť drobného stavebného odpadu bez obsahu škodlivín pre fyzickú osobu, ktorá má v obci trvalý pobyt, alebo prechodný pobyt, alebo ktorá je na území obce oprávnená užívať, alebo užíva byt, nebytový priestor, pozemnú stavbu alebo jej časť alebo objekt, ktorý nie je stavbou, alebo záhradu, trvalý trávnatý  porast na iný účel ako na podnikanie. </w:t>
      </w:r>
    </w:p>
    <w:p w14:paraId="3FC54303" w14:textId="77777777" w:rsidR="00BB1E7A" w:rsidRDefault="00BB1E7A" w:rsidP="00BB1E7A">
      <w:pPr>
        <w:spacing w:line="240" w:lineRule="auto"/>
        <w:ind w:firstLine="0"/>
        <w:rPr>
          <w:rFonts w:ascii="Times New Roman" w:hAnsi="Times New Roman"/>
          <w:sz w:val="22"/>
          <w:szCs w:val="22"/>
        </w:rPr>
      </w:pPr>
    </w:p>
    <w:p w14:paraId="0DA89A31" w14:textId="77777777" w:rsidR="00BB1E7A" w:rsidRPr="00756FFE"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Sadzba                                                                                           =  S</w:t>
      </w:r>
    </w:p>
    <w:p w14:paraId="183003F3" w14:textId="77777777" w:rsidR="00BB1E7A" w:rsidRPr="00756FFE"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 xml:space="preserve">Hmotnosť drobného stavebného odpadu bez obsahu škodlivín </w:t>
      </w:r>
      <w:r>
        <w:rPr>
          <w:rFonts w:ascii="Times New Roman" w:hAnsi="Times New Roman"/>
          <w:sz w:val="22"/>
          <w:szCs w:val="22"/>
        </w:rPr>
        <w:t xml:space="preserve">  </w:t>
      </w:r>
      <w:r w:rsidRPr="00756FFE">
        <w:rPr>
          <w:rFonts w:ascii="Times New Roman" w:hAnsi="Times New Roman"/>
          <w:sz w:val="22"/>
          <w:szCs w:val="22"/>
        </w:rPr>
        <w:t xml:space="preserve">=  kg    </w:t>
      </w:r>
    </w:p>
    <w:p w14:paraId="051432F5" w14:textId="77777777" w:rsidR="00BB1E7A" w:rsidRDefault="00BB1E7A" w:rsidP="00BB1E7A">
      <w:pPr>
        <w:spacing w:line="240" w:lineRule="auto"/>
        <w:ind w:firstLine="0"/>
        <w:rPr>
          <w:rFonts w:ascii="Times New Roman" w:hAnsi="Times New Roman"/>
          <w:b/>
          <w:sz w:val="22"/>
          <w:szCs w:val="22"/>
        </w:rPr>
      </w:pPr>
      <w:r w:rsidRPr="001A769F">
        <w:rPr>
          <w:rFonts w:ascii="Times New Roman" w:hAnsi="Times New Roman"/>
          <w:sz w:val="22"/>
          <w:szCs w:val="22"/>
        </w:rPr>
        <w:t>Vzorec na vypočítanie výšky poplatku</w:t>
      </w:r>
      <w:r w:rsidRPr="00756FFE">
        <w:rPr>
          <w:rFonts w:ascii="Times New Roman" w:hAnsi="Times New Roman"/>
          <w:i/>
          <w:sz w:val="20"/>
          <w:szCs w:val="20"/>
        </w:rPr>
        <w:t xml:space="preserve"> </w:t>
      </w:r>
      <w:r w:rsidRPr="00756FFE">
        <w:rPr>
          <w:rFonts w:ascii="Times New Roman" w:hAnsi="Times New Roman"/>
          <w:b/>
          <w:i/>
          <w:sz w:val="20"/>
          <w:szCs w:val="20"/>
        </w:rPr>
        <w:t>:</w:t>
      </w:r>
      <w:r w:rsidRPr="00756FFE">
        <w:rPr>
          <w:rFonts w:ascii="Times New Roman" w:hAnsi="Times New Roman"/>
          <w:b/>
          <w:sz w:val="20"/>
          <w:szCs w:val="20"/>
        </w:rPr>
        <w:t xml:space="preserve">  </w:t>
      </w:r>
      <w:r w:rsidRPr="00563430">
        <w:rPr>
          <w:rFonts w:ascii="Times New Roman" w:hAnsi="Times New Roman"/>
          <w:b/>
          <w:sz w:val="22"/>
          <w:szCs w:val="22"/>
        </w:rPr>
        <w:t>S x  kg = poplatok priamo úmerný množstvu týchto odpadov vyprodukovaných pôvodcom odpadu.</w:t>
      </w:r>
    </w:p>
    <w:p w14:paraId="72F3A4E3" w14:textId="77777777" w:rsidR="00BB1E7A" w:rsidRPr="00756FFE" w:rsidRDefault="00BB1E7A" w:rsidP="00BB1E7A">
      <w:pPr>
        <w:spacing w:line="240" w:lineRule="auto"/>
        <w:ind w:firstLine="0"/>
        <w:rPr>
          <w:rFonts w:ascii="Times New Roman" w:hAnsi="Times New Roman"/>
          <w:b/>
          <w:sz w:val="20"/>
          <w:szCs w:val="20"/>
        </w:rPr>
      </w:pPr>
    </w:p>
    <w:p w14:paraId="08098809" w14:textId="77777777" w:rsidR="00BB1E7A" w:rsidRPr="00872263" w:rsidRDefault="00BB1E7A" w:rsidP="00BB1E7A">
      <w:pPr>
        <w:spacing w:line="240" w:lineRule="auto"/>
        <w:ind w:firstLine="0"/>
        <w:rPr>
          <w:rFonts w:ascii="Times New Roman" w:hAnsi="Times New Roman"/>
          <w:sz w:val="22"/>
          <w:szCs w:val="22"/>
        </w:rPr>
      </w:pPr>
      <w:r w:rsidRPr="00756FFE">
        <w:rPr>
          <w:rFonts w:ascii="Times New Roman" w:hAnsi="Times New Roman"/>
          <w:b/>
          <w:sz w:val="22"/>
          <w:szCs w:val="22"/>
        </w:rPr>
        <w:t>2.</w:t>
      </w:r>
      <w:r w:rsidRPr="00872263">
        <w:rPr>
          <w:rFonts w:ascii="Times New Roman" w:hAnsi="Times New Roman"/>
          <w:sz w:val="22"/>
          <w:szCs w:val="22"/>
        </w:rPr>
        <w:t xml:space="preserve"> Obec Nová Ves  nad Váhom určuje popl</w:t>
      </w:r>
      <w:r>
        <w:rPr>
          <w:rFonts w:ascii="Times New Roman" w:hAnsi="Times New Roman"/>
          <w:sz w:val="22"/>
          <w:szCs w:val="22"/>
        </w:rPr>
        <w:t>atok pre poplatníkov  podľa čl. 16. ods. 2</w:t>
      </w:r>
      <w:r w:rsidRPr="00872263">
        <w:rPr>
          <w:rFonts w:ascii="Times New Roman" w:hAnsi="Times New Roman"/>
          <w:sz w:val="22"/>
          <w:szCs w:val="22"/>
        </w:rPr>
        <w:t>a)</w:t>
      </w:r>
      <w:r>
        <w:rPr>
          <w:rFonts w:ascii="Times New Roman" w:hAnsi="Times New Roman"/>
          <w:sz w:val="22"/>
          <w:szCs w:val="22"/>
        </w:rPr>
        <w:t>, b)</w:t>
      </w:r>
      <w:r w:rsidRPr="00872263">
        <w:rPr>
          <w:rFonts w:ascii="Times New Roman" w:hAnsi="Times New Roman"/>
          <w:sz w:val="22"/>
          <w:szCs w:val="22"/>
        </w:rPr>
        <w:t xml:space="preserve"> ako súčin sadzby poplatku a poč</w:t>
      </w:r>
      <w:r>
        <w:rPr>
          <w:rFonts w:ascii="Times New Roman" w:hAnsi="Times New Roman"/>
          <w:sz w:val="22"/>
          <w:szCs w:val="22"/>
        </w:rPr>
        <w:t xml:space="preserve">tu kalendárnych dni v roku </w:t>
      </w:r>
      <w:r w:rsidRPr="00872263">
        <w:rPr>
          <w:rFonts w:ascii="Times New Roman" w:hAnsi="Times New Roman"/>
          <w:sz w:val="22"/>
          <w:szCs w:val="22"/>
        </w:rPr>
        <w:t>, počas ktorých má alebo bude mať poplatník v obci trvalý alebo prechodný pobyt, alebo počas ktorých nehnuteľnosť užíva alebo je oprávnený užívať.</w:t>
      </w:r>
    </w:p>
    <w:p w14:paraId="70B48693" w14:textId="77777777" w:rsidR="00BB1E7A" w:rsidRPr="00710728" w:rsidRDefault="00BB1E7A" w:rsidP="00BB1E7A">
      <w:pPr>
        <w:spacing w:line="240" w:lineRule="auto"/>
        <w:ind w:firstLine="0"/>
        <w:rPr>
          <w:rFonts w:ascii="Times New Roman" w:hAnsi="Times New Roman"/>
          <w:sz w:val="22"/>
          <w:szCs w:val="22"/>
        </w:rPr>
      </w:pPr>
      <w:r w:rsidRPr="00710728">
        <w:rPr>
          <w:rFonts w:ascii="Times New Roman" w:hAnsi="Times New Roman"/>
          <w:sz w:val="22"/>
          <w:szCs w:val="22"/>
        </w:rPr>
        <w:t xml:space="preserve">  Sadzba                                            =       S</w:t>
      </w:r>
    </w:p>
    <w:p w14:paraId="589BB647" w14:textId="77777777" w:rsidR="00BB1E7A" w:rsidRPr="00710728" w:rsidRDefault="00BB1E7A" w:rsidP="00BB1E7A">
      <w:pPr>
        <w:spacing w:line="240" w:lineRule="auto"/>
        <w:ind w:firstLine="0"/>
        <w:rPr>
          <w:rFonts w:ascii="Times New Roman" w:hAnsi="Times New Roman"/>
          <w:sz w:val="22"/>
          <w:szCs w:val="22"/>
        </w:rPr>
      </w:pPr>
      <w:r w:rsidRPr="00710728">
        <w:rPr>
          <w:rFonts w:ascii="Times New Roman" w:hAnsi="Times New Roman"/>
          <w:sz w:val="22"/>
          <w:szCs w:val="22"/>
        </w:rPr>
        <w:t xml:space="preserve">  Počet kalendárnych dní                  =       R</w:t>
      </w:r>
    </w:p>
    <w:p w14:paraId="68ACABD0" w14:textId="77777777" w:rsidR="00BB1E7A" w:rsidRDefault="00BB1E7A" w:rsidP="00BB1E7A">
      <w:pPr>
        <w:spacing w:line="240" w:lineRule="auto"/>
        <w:ind w:firstLine="0"/>
        <w:rPr>
          <w:rFonts w:ascii="Times New Roman" w:hAnsi="Times New Roman"/>
          <w:b/>
          <w:sz w:val="22"/>
          <w:szCs w:val="22"/>
        </w:rPr>
      </w:pPr>
      <w:r w:rsidRPr="00710728">
        <w:rPr>
          <w:rFonts w:ascii="Times New Roman" w:hAnsi="Times New Roman"/>
          <w:sz w:val="22"/>
          <w:szCs w:val="22"/>
        </w:rPr>
        <w:t xml:space="preserve">  Vzorec na vypočítanie výšky poplatku na rok</w:t>
      </w:r>
      <w:r w:rsidRPr="00710728">
        <w:rPr>
          <w:rFonts w:ascii="Times New Roman" w:hAnsi="Times New Roman"/>
          <w:b/>
          <w:sz w:val="22"/>
          <w:szCs w:val="22"/>
        </w:rPr>
        <w:t>:  S x R = poplatok na osobu na rok</w:t>
      </w:r>
    </w:p>
    <w:p w14:paraId="43484B97" w14:textId="77777777" w:rsidR="00BB1E7A" w:rsidRPr="00710728" w:rsidRDefault="00BB1E7A" w:rsidP="00BB1E7A">
      <w:pPr>
        <w:spacing w:line="240" w:lineRule="auto"/>
        <w:ind w:firstLine="0"/>
        <w:rPr>
          <w:rFonts w:ascii="Times New Roman" w:hAnsi="Times New Roman"/>
          <w:b/>
          <w:sz w:val="22"/>
          <w:szCs w:val="22"/>
        </w:rPr>
      </w:pPr>
    </w:p>
    <w:p w14:paraId="4788B174" w14:textId="77777777" w:rsidR="00BB1E7A" w:rsidRPr="00D21FF8" w:rsidRDefault="00BB1E7A" w:rsidP="00BB1E7A">
      <w:pPr>
        <w:spacing w:line="240" w:lineRule="auto"/>
        <w:ind w:firstLine="0"/>
        <w:rPr>
          <w:rFonts w:ascii="Times New Roman" w:hAnsi="Times New Roman"/>
          <w:sz w:val="22"/>
          <w:szCs w:val="22"/>
        </w:rPr>
      </w:pPr>
      <w:r w:rsidRPr="00756FFE">
        <w:rPr>
          <w:rFonts w:ascii="Times New Roman" w:hAnsi="Times New Roman"/>
          <w:b/>
          <w:sz w:val="22"/>
          <w:szCs w:val="22"/>
        </w:rPr>
        <w:t>3.</w:t>
      </w:r>
      <w:r w:rsidRPr="00D21FF8">
        <w:rPr>
          <w:rFonts w:ascii="Times New Roman" w:hAnsi="Times New Roman"/>
          <w:sz w:val="22"/>
          <w:szCs w:val="22"/>
        </w:rPr>
        <w:t xml:space="preserve"> Obec Nová Ves  nad Váhom určuje pop</w:t>
      </w:r>
      <w:r>
        <w:rPr>
          <w:rFonts w:ascii="Times New Roman" w:hAnsi="Times New Roman"/>
          <w:sz w:val="22"/>
          <w:szCs w:val="22"/>
        </w:rPr>
        <w:t>latok pre poplatníkov podľa čl. 16</w:t>
      </w:r>
      <w:r w:rsidRPr="00D21FF8">
        <w:rPr>
          <w:rFonts w:ascii="Times New Roman" w:hAnsi="Times New Roman"/>
          <w:sz w:val="22"/>
          <w:szCs w:val="22"/>
        </w:rPr>
        <w:t xml:space="preserve"> ods. </w:t>
      </w:r>
      <w:r>
        <w:rPr>
          <w:rFonts w:ascii="Times New Roman" w:hAnsi="Times New Roman"/>
          <w:sz w:val="22"/>
          <w:szCs w:val="22"/>
        </w:rPr>
        <w:t>3</w:t>
      </w:r>
      <w:r w:rsidRPr="00D21FF8">
        <w:rPr>
          <w:rFonts w:ascii="Times New Roman" w:hAnsi="Times New Roman"/>
          <w:sz w:val="22"/>
          <w:szCs w:val="22"/>
        </w:rPr>
        <w:t xml:space="preserve"> písm. </w:t>
      </w:r>
      <w:r>
        <w:rPr>
          <w:rFonts w:ascii="Times New Roman" w:hAnsi="Times New Roman"/>
          <w:sz w:val="22"/>
          <w:szCs w:val="22"/>
        </w:rPr>
        <w:t>a</w:t>
      </w:r>
      <w:r w:rsidRPr="00D21FF8">
        <w:rPr>
          <w:rFonts w:ascii="Times New Roman" w:hAnsi="Times New Roman"/>
          <w:sz w:val="22"/>
          <w:szCs w:val="22"/>
        </w:rPr>
        <w:t>),</w:t>
      </w:r>
      <w:r>
        <w:rPr>
          <w:rFonts w:ascii="Times New Roman" w:hAnsi="Times New Roman"/>
          <w:sz w:val="22"/>
          <w:szCs w:val="22"/>
        </w:rPr>
        <w:t>b</w:t>
      </w:r>
      <w:r w:rsidRPr="00D21FF8">
        <w:rPr>
          <w:rFonts w:ascii="Times New Roman" w:hAnsi="Times New Roman"/>
          <w:sz w:val="22"/>
          <w:szCs w:val="22"/>
        </w:rPr>
        <w:t>)</w:t>
      </w:r>
      <w:r>
        <w:rPr>
          <w:rFonts w:ascii="Times New Roman" w:hAnsi="Times New Roman"/>
          <w:sz w:val="22"/>
          <w:szCs w:val="22"/>
        </w:rPr>
        <w:t xml:space="preserve"> </w:t>
      </w:r>
      <w:r w:rsidRPr="00D21FF8">
        <w:rPr>
          <w:rFonts w:ascii="Times New Roman" w:hAnsi="Times New Roman"/>
          <w:sz w:val="22"/>
          <w:szCs w:val="22"/>
        </w:rPr>
        <w:t>ako</w:t>
      </w:r>
    </w:p>
    <w:p w14:paraId="620C818F" w14:textId="77777777" w:rsidR="00BB1E7A" w:rsidRPr="00D21FF8" w:rsidRDefault="00BB1E7A" w:rsidP="00BB1E7A">
      <w:pPr>
        <w:spacing w:line="240" w:lineRule="auto"/>
        <w:ind w:firstLine="0"/>
        <w:rPr>
          <w:rFonts w:ascii="Times New Roman" w:hAnsi="Times New Roman"/>
          <w:sz w:val="22"/>
          <w:szCs w:val="22"/>
        </w:rPr>
      </w:pPr>
      <w:r w:rsidRPr="00D21FF8">
        <w:rPr>
          <w:rFonts w:ascii="Times New Roman" w:hAnsi="Times New Roman"/>
          <w:b/>
          <w:sz w:val="22"/>
          <w:szCs w:val="22"/>
        </w:rPr>
        <w:t xml:space="preserve">súčin sadzby poplatku, počtu </w:t>
      </w:r>
      <w:r>
        <w:rPr>
          <w:rFonts w:ascii="Times New Roman" w:hAnsi="Times New Roman"/>
          <w:b/>
          <w:sz w:val="22"/>
          <w:szCs w:val="22"/>
        </w:rPr>
        <w:t>vývozov za rok a počtu smetných nádob</w:t>
      </w:r>
      <w:r w:rsidRPr="00D21FF8">
        <w:rPr>
          <w:rFonts w:ascii="Times New Roman" w:hAnsi="Times New Roman"/>
          <w:sz w:val="22"/>
          <w:szCs w:val="22"/>
        </w:rPr>
        <w:t>.</w:t>
      </w:r>
    </w:p>
    <w:p w14:paraId="14D343A9" w14:textId="77777777" w:rsidR="00BB1E7A" w:rsidRPr="00756FFE"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Sadzba                                                                                             =          S</w:t>
      </w:r>
    </w:p>
    <w:p w14:paraId="07D775C7" w14:textId="77777777" w:rsidR="00BB1E7A"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 xml:space="preserve">Počet </w:t>
      </w:r>
      <w:r>
        <w:rPr>
          <w:rFonts w:ascii="Times New Roman" w:hAnsi="Times New Roman"/>
          <w:sz w:val="22"/>
          <w:szCs w:val="22"/>
        </w:rPr>
        <w:t xml:space="preserve">vývozov za rok   </w:t>
      </w:r>
      <w:r w:rsidRPr="00756FFE">
        <w:rPr>
          <w:rFonts w:ascii="Times New Roman" w:hAnsi="Times New Roman"/>
          <w:sz w:val="22"/>
          <w:szCs w:val="22"/>
        </w:rPr>
        <w:t xml:space="preserve">                                                                   =          </w:t>
      </w:r>
      <w:r>
        <w:rPr>
          <w:rFonts w:ascii="Times New Roman" w:hAnsi="Times New Roman"/>
          <w:sz w:val="22"/>
          <w:szCs w:val="22"/>
        </w:rPr>
        <w:t>V </w:t>
      </w:r>
    </w:p>
    <w:p w14:paraId="6FCDFC6D" w14:textId="77777777" w:rsidR="00BB1E7A" w:rsidRPr="00756FFE" w:rsidRDefault="00BB1E7A" w:rsidP="00BB1E7A">
      <w:pPr>
        <w:spacing w:line="240" w:lineRule="auto"/>
        <w:ind w:firstLine="0"/>
        <w:rPr>
          <w:rFonts w:ascii="Times New Roman" w:hAnsi="Times New Roman"/>
          <w:sz w:val="22"/>
          <w:szCs w:val="22"/>
        </w:rPr>
      </w:pPr>
      <w:r>
        <w:rPr>
          <w:rFonts w:ascii="Times New Roman" w:hAnsi="Times New Roman"/>
          <w:sz w:val="22"/>
          <w:szCs w:val="22"/>
        </w:rPr>
        <w:t xml:space="preserve">Počet 120L smetných nádob                                                            </w:t>
      </w:r>
      <w:r w:rsidRPr="00756FFE">
        <w:rPr>
          <w:rFonts w:ascii="Times New Roman" w:hAnsi="Times New Roman"/>
          <w:sz w:val="22"/>
          <w:szCs w:val="22"/>
        </w:rPr>
        <w:t xml:space="preserve">=          </w:t>
      </w:r>
      <w:r>
        <w:rPr>
          <w:rFonts w:ascii="Times New Roman" w:hAnsi="Times New Roman"/>
          <w:sz w:val="22"/>
          <w:szCs w:val="22"/>
        </w:rPr>
        <w:t>P</w:t>
      </w:r>
    </w:p>
    <w:p w14:paraId="4C59D716" w14:textId="77777777" w:rsidR="00BB1E7A" w:rsidRPr="00756FFE" w:rsidRDefault="00BB1E7A" w:rsidP="00BB1E7A">
      <w:pPr>
        <w:ind w:firstLine="0"/>
        <w:jc w:val="both"/>
        <w:rPr>
          <w:rFonts w:ascii="Times New Roman" w:hAnsi="Times New Roman"/>
          <w:b/>
          <w:sz w:val="22"/>
          <w:szCs w:val="22"/>
        </w:rPr>
      </w:pPr>
      <w:r w:rsidRPr="00756FFE">
        <w:rPr>
          <w:rFonts w:ascii="Times New Roman" w:hAnsi="Times New Roman"/>
          <w:sz w:val="22"/>
          <w:szCs w:val="22"/>
        </w:rPr>
        <w:t xml:space="preserve">Vzorec na vypočítanie výšky poplatku na rok:  </w:t>
      </w:r>
      <w:r w:rsidRPr="00756FFE">
        <w:rPr>
          <w:rFonts w:ascii="Times New Roman" w:hAnsi="Times New Roman"/>
          <w:b/>
          <w:sz w:val="22"/>
          <w:szCs w:val="22"/>
        </w:rPr>
        <w:t xml:space="preserve">S x </w:t>
      </w:r>
      <w:r>
        <w:rPr>
          <w:rFonts w:ascii="Times New Roman" w:hAnsi="Times New Roman"/>
          <w:b/>
          <w:sz w:val="22"/>
          <w:szCs w:val="22"/>
        </w:rPr>
        <w:t>V</w:t>
      </w:r>
      <w:r w:rsidRPr="00756FFE">
        <w:rPr>
          <w:rFonts w:ascii="Times New Roman" w:hAnsi="Times New Roman"/>
          <w:b/>
          <w:sz w:val="22"/>
          <w:szCs w:val="22"/>
        </w:rPr>
        <w:t xml:space="preserve"> x </w:t>
      </w:r>
      <w:r>
        <w:rPr>
          <w:rFonts w:ascii="Times New Roman" w:hAnsi="Times New Roman"/>
          <w:b/>
          <w:sz w:val="22"/>
          <w:szCs w:val="22"/>
        </w:rPr>
        <w:t>P</w:t>
      </w:r>
      <w:r w:rsidRPr="00756FFE">
        <w:rPr>
          <w:rFonts w:ascii="Times New Roman" w:hAnsi="Times New Roman"/>
          <w:b/>
          <w:sz w:val="22"/>
          <w:szCs w:val="22"/>
        </w:rPr>
        <w:t xml:space="preserve">  = poplatok na rok  </w:t>
      </w:r>
    </w:p>
    <w:p w14:paraId="2D9D39A4" w14:textId="77777777" w:rsidR="00BB1E7A" w:rsidRDefault="00BB1E7A" w:rsidP="00BB1E7A">
      <w:pPr>
        <w:ind w:left="360" w:firstLine="0"/>
        <w:jc w:val="both"/>
        <w:rPr>
          <w:rFonts w:ascii="Times New Roman" w:hAnsi="Times New Roman"/>
          <w:sz w:val="20"/>
          <w:szCs w:val="20"/>
        </w:rPr>
      </w:pPr>
    </w:p>
    <w:p w14:paraId="6CACFF9B" w14:textId="77777777" w:rsidR="00BB1E7A" w:rsidRDefault="00BB1E7A" w:rsidP="00BB1E7A">
      <w:pPr>
        <w:spacing w:line="240" w:lineRule="auto"/>
        <w:jc w:val="center"/>
        <w:rPr>
          <w:rFonts w:ascii="Times New Roman" w:hAnsi="Times New Roman"/>
          <w:b/>
          <w:sz w:val="28"/>
          <w:szCs w:val="28"/>
        </w:rPr>
      </w:pPr>
      <w:r w:rsidRPr="00756FFE">
        <w:rPr>
          <w:rFonts w:ascii="Times New Roman" w:hAnsi="Times New Roman"/>
          <w:b/>
          <w:sz w:val="28"/>
          <w:szCs w:val="28"/>
        </w:rPr>
        <w:t>IV. časť</w:t>
      </w:r>
    </w:p>
    <w:p w14:paraId="43D6D44B" w14:textId="77777777" w:rsidR="00BB1E7A" w:rsidRPr="00756FFE" w:rsidRDefault="00BB1E7A" w:rsidP="00BB1E7A">
      <w:pPr>
        <w:spacing w:line="240" w:lineRule="auto"/>
        <w:jc w:val="center"/>
        <w:rPr>
          <w:rFonts w:ascii="Times New Roman" w:hAnsi="Times New Roman"/>
          <w:b/>
          <w:sz w:val="28"/>
          <w:szCs w:val="28"/>
        </w:rPr>
      </w:pPr>
    </w:p>
    <w:p w14:paraId="239B2C2C" w14:textId="77777777" w:rsidR="00BB1E7A" w:rsidRPr="00710728" w:rsidRDefault="00BB1E7A" w:rsidP="00BB1E7A">
      <w:pPr>
        <w:spacing w:line="240" w:lineRule="auto"/>
        <w:jc w:val="center"/>
        <w:rPr>
          <w:rFonts w:ascii="Times New Roman" w:hAnsi="Times New Roman"/>
          <w:b/>
          <w:sz w:val="24"/>
          <w:szCs w:val="24"/>
        </w:rPr>
      </w:pPr>
      <w:r w:rsidRPr="00710728">
        <w:rPr>
          <w:rFonts w:ascii="Times New Roman" w:hAnsi="Times New Roman"/>
          <w:b/>
          <w:sz w:val="24"/>
          <w:szCs w:val="24"/>
        </w:rPr>
        <w:t>Článok 18</w:t>
      </w:r>
    </w:p>
    <w:p w14:paraId="12FA4F2E" w14:textId="77777777" w:rsidR="00BB1E7A" w:rsidRPr="00710728" w:rsidRDefault="00BB1E7A" w:rsidP="00BB1E7A">
      <w:pPr>
        <w:spacing w:line="240" w:lineRule="auto"/>
        <w:jc w:val="center"/>
        <w:rPr>
          <w:rFonts w:ascii="Times New Roman" w:hAnsi="Times New Roman"/>
          <w:b/>
          <w:sz w:val="24"/>
          <w:szCs w:val="24"/>
        </w:rPr>
      </w:pPr>
      <w:r w:rsidRPr="00710728">
        <w:rPr>
          <w:rFonts w:ascii="Times New Roman" w:hAnsi="Times New Roman"/>
          <w:b/>
          <w:sz w:val="24"/>
          <w:szCs w:val="24"/>
        </w:rPr>
        <w:t xml:space="preserve"> Spoločné  a záverečné ustanovenia</w:t>
      </w:r>
    </w:p>
    <w:p w14:paraId="27BC5E38" w14:textId="77777777" w:rsidR="00BB1E7A" w:rsidRPr="00265F9B" w:rsidRDefault="00BB1E7A" w:rsidP="00BB1E7A">
      <w:pPr>
        <w:spacing w:line="240" w:lineRule="auto"/>
        <w:jc w:val="center"/>
        <w:rPr>
          <w:rFonts w:ascii="Times New Roman" w:hAnsi="Times New Roman"/>
          <w:b/>
          <w:sz w:val="28"/>
          <w:szCs w:val="28"/>
        </w:rPr>
      </w:pPr>
    </w:p>
    <w:p w14:paraId="00776144" w14:textId="77777777" w:rsidR="00BB1E7A" w:rsidRDefault="00BB1E7A" w:rsidP="00BB1E7A">
      <w:pPr>
        <w:numPr>
          <w:ilvl w:val="0"/>
          <w:numId w:val="20"/>
        </w:numPr>
        <w:spacing w:line="240" w:lineRule="auto"/>
        <w:rPr>
          <w:rFonts w:ascii="Times New Roman" w:hAnsi="Times New Roman"/>
          <w:sz w:val="24"/>
          <w:szCs w:val="24"/>
        </w:rPr>
      </w:pPr>
      <w:r w:rsidRPr="00756FFE">
        <w:rPr>
          <w:rFonts w:ascii="Times New Roman" w:hAnsi="Times New Roman"/>
          <w:sz w:val="22"/>
          <w:szCs w:val="22"/>
        </w:rPr>
        <w:t>Správu miestnych daní a miestneho poplatku vykonáva obec  Nová Ves nad Váhom, prostredníctvom starostu obce a poverenou pracovníčkou obce Nová Ves nad Váhom</w:t>
      </w:r>
      <w:r w:rsidRPr="00756FFE">
        <w:rPr>
          <w:rFonts w:ascii="Times New Roman" w:hAnsi="Times New Roman"/>
          <w:sz w:val="24"/>
          <w:szCs w:val="24"/>
        </w:rPr>
        <w:t xml:space="preserve">   </w:t>
      </w:r>
    </w:p>
    <w:p w14:paraId="7EDB15C9" w14:textId="77777777" w:rsidR="00BB1E7A" w:rsidRPr="00756FFE" w:rsidRDefault="00BB1E7A" w:rsidP="00BB1E7A">
      <w:pPr>
        <w:spacing w:line="240" w:lineRule="auto"/>
        <w:ind w:left="75" w:firstLine="0"/>
        <w:rPr>
          <w:rFonts w:ascii="Times New Roman" w:hAnsi="Times New Roman"/>
          <w:sz w:val="24"/>
          <w:szCs w:val="24"/>
        </w:rPr>
      </w:pPr>
      <w:r w:rsidRPr="00756FFE">
        <w:rPr>
          <w:rFonts w:ascii="Times New Roman" w:hAnsi="Times New Roman"/>
          <w:sz w:val="24"/>
          <w:szCs w:val="24"/>
        </w:rPr>
        <w:t xml:space="preserve">         </w:t>
      </w:r>
    </w:p>
    <w:p w14:paraId="35DFC70B" w14:textId="77777777" w:rsidR="00BB1E7A" w:rsidRDefault="00BB1E7A" w:rsidP="00BB1E7A">
      <w:pPr>
        <w:spacing w:line="240" w:lineRule="auto"/>
        <w:ind w:firstLine="0"/>
        <w:jc w:val="both"/>
        <w:rPr>
          <w:rFonts w:ascii="Times New Roman" w:hAnsi="Times New Roman"/>
          <w:sz w:val="22"/>
          <w:szCs w:val="22"/>
        </w:rPr>
      </w:pPr>
      <w:r w:rsidRPr="00756FFE">
        <w:rPr>
          <w:rFonts w:ascii="Times New Roman" w:hAnsi="Times New Roman"/>
          <w:b/>
          <w:sz w:val="24"/>
          <w:szCs w:val="24"/>
        </w:rPr>
        <w:t xml:space="preserve"> 2.</w:t>
      </w:r>
      <w:r w:rsidRPr="00756FFE">
        <w:rPr>
          <w:rFonts w:ascii="Times New Roman" w:hAnsi="Times New Roman"/>
          <w:sz w:val="24"/>
          <w:szCs w:val="24"/>
        </w:rPr>
        <w:t xml:space="preserve">  </w:t>
      </w:r>
      <w:r w:rsidRPr="00756FFE">
        <w:rPr>
          <w:rFonts w:ascii="Times New Roman" w:hAnsi="Times New Roman"/>
          <w:sz w:val="22"/>
          <w:szCs w:val="22"/>
        </w:rPr>
        <w:t>Pokiaľ  toto všeobecne  záväzne nariadenie neobsahuje osobitnú právnu úpravu  daní, poplatkov a konania, platia ustanovenia zákona č. 582/2004 Z. z. o miestnych daniach a miestnom poplatku za komunálne odpady a drobné stavebné odpady v znení neskorších predpisov a zákon č. 563/2009  Z. z. .  o  správe  daní (daňový poriadok) a o zmene a doplnení niektorých zákonov v znení neskorších predpisov.</w:t>
      </w:r>
    </w:p>
    <w:p w14:paraId="64E3BC26" w14:textId="77777777" w:rsidR="00BB1E7A" w:rsidRPr="00756FFE" w:rsidRDefault="00BB1E7A" w:rsidP="00BB1E7A">
      <w:pPr>
        <w:spacing w:line="300" w:lineRule="exact"/>
        <w:ind w:firstLine="0"/>
        <w:jc w:val="both"/>
        <w:rPr>
          <w:rFonts w:ascii="Times New Roman" w:hAnsi="Times New Roman"/>
          <w:sz w:val="22"/>
          <w:szCs w:val="22"/>
        </w:rPr>
      </w:pPr>
    </w:p>
    <w:p w14:paraId="0FB5DEC4" w14:textId="77777777" w:rsidR="00BB1E7A" w:rsidRPr="00756FFE" w:rsidRDefault="00BB1E7A" w:rsidP="00BB1E7A">
      <w:pPr>
        <w:spacing w:line="300" w:lineRule="exact"/>
        <w:ind w:left="540" w:hanging="540"/>
        <w:jc w:val="both"/>
        <w:rPr>
          <w:rFonts w:ascii="Times New Roman" w:hAnsi="Times New Roman"/>
          <w:sz w:val="22"/>
          <w:szCs w:val="22"/>
        </w:rPr>
      </w:pPr>
      <w:r w:rsidRPr="00756FFE">
        <w:rPr>
          <w:rFonts w:ascii="Times New Roman" w:hAnsi="Times New Roman"/>
          <w:b/>
          <w:sz w:val="22"/>
          <w:szCs w:val="22"/>
        </w:rPr>
        <w:t>3.</w:t>
      </w:r>
      <w:r w:rsidRPr="00756FFE">
        <w:rPr>
          <w:rFonts w:ascii="Times New Roman" w:hAnsi="Times New Roman"/>
          <w:sz w:val="22"/>
          <w:szCs w:val="22"/>
        </w:rPr>
        <w:t xml:space="preserve"> </w:t>
      </w:r>
      <w:r>
        <w:rPr>
          <w:rFonts w:ascii="Times New Roman" w:hAnsi="Times New Roman"/>
          <w:sz w:val="22"/>
          <w:szCs w:val="22"/>
        </w:rPr>
        <w:t xml:space="preserve"> </w:t>
      </w:r>
      <w:r w:rsidRPr="00756FFE">
        <w:rPr>
          <w:rFonts w:ascii="Times New Roman" w:hAnsi="Times New Roman"/>
          <w:sz w:val="22"/>
          <w:szCs w:val="22"/>
        </w:rPr>
        <w:t xml:space="preserve"> Dňom účinnosti tohto VZN  sa </w:t>
      </w:r>
      <w:r>
        <w:rPr>
          <w:rFonts w:ascii="Times New Roman" w:hAnsi="Times New Roman"/>
          <w:sz w:val="22"/>
          <w:szCs w:val="22"/>
        </w:rPr>
        <w:t>ruší</w:t>
      </w:r>
      <w:r w:rsidRPr="00756FFE">
        <w:rPr>
          <w:rFonts w:ascii="Times New Roman" w:hAnsi="Times New Roman"/>
          <w:sz w:val="22"/>
          <w:szCs w:val="22"/>
        </w:rPr>
        <w:t xml:space="preserve"> :</w:t>
      </w:r>
    </w:p>
    <w:p w14:paraId="4F2FBA54" w14:textId="3D839B53" w:rsidR="00BB1E7A"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 xml:space="preserve">-   Všeobecne záväzné nariadenie obce Nová Ves nad Váhom č. </w:t>
      </w:r>
      <w:r w:rsidR="009B1504">
        <w:rPr>
          <w:rFonts w:ascii="Times New Roman" w:hAnsi="Times New Roman"/>
          <w:sz w:val="22"/>
          <w:szCs w:val="22"/>
        </w:rPr>
        <w:t>2</w:t>
      </w:r>
      <w:r>
        <w:rPr>
          <w:rFonts w:ascii="Times New Roman" w:hAnsi="Times New Roman"/>
          <w:sz w:val="22"/>
          <w:szCs w:val="22"/>
        </w:rPr>
        <w:t>/2023</w:t>
      </w:r>
    </w:p>
    <w:p w14:paraId="750BFA09" w14:textId="77777777" w:rsidR="00BB1E7A" w:rsidRDefault="00BB1E7A" w:rsidP="00BB1E7A">
      <w:pPr>
        <w:spacing w:line="240" w:lineRule="auto"/>
        <w:ind w:firstLine="0"/>
        <w:rPr>
          <w:rFonts w:ascii="Times New Roman" w:hAnsi="Times New Roman"/>
          <w:sz w:val="22"/>
          <w:szCs w:val="22"/>
        </w:rPr>
      </w:pPr>
    </w:p>
    <w:p w14:paraId="67841D15" w14:textId="061D9CAC" w:rsidR="00BB1E7A" w:rsidRDefault="00BB1E7A" w:rsidP="00BB1E7A">
      <w:pPr>
        <w:spacing w:line="240" w:lineRule="auto"/>
        <w:ind w:firstLine="0"/>
        <w:rPr>
          <w:rFonts w:ascii="Times New Roman" w:hAnsi="Times New Roman"/>
          <w:sz w:val="22"/>
          <w:szCs w:val="22"/>
        </w:rPr>
      </w:pPr>
      <w:r w:rsidRPr="00756FFE">
        <w:rPr>
          <w:rFonts w:ascii="Times New Roman" w:hAnsi="Times New Roman"/>
          <w:sz w:val="22"/>
          <w:szCs w:val="22"/>
        </w:rPr>
        <w:t xml:space="preserve"> zo dňa   </w:t>
      </w:r>
      <w:r w:rsidR="005D3F43">
        <w:rPr>
          <w:rFonts w:ascii="Times New Roman" w:hAnsi="Times New Roman"/>
          <w:sz w:val="22"/>
          <w:szCs w:val="22"/>
        </w:rPr>
        <w:t>14.12.2023</w:t>
      </w:r>
      <w:r w:rsidRPr="00756FFE">
        <w:rPr>
          <w:rFonts w:ascii="Times New Roman" w:hAnsi="Times New Roman"/>
          <w:sz w:val="22"/>
          <w:szCs w:val="22"/>
        </w:rPr>
        <w:t xml:space="preserve"> o podmienkach určovania a vyberania miestnych daní a miestnom poplatku za komunálne odpady a drobné stavebné odpady na území obce Nová Ves nad Váhom.  </w:t>
      </w:r>
    </w:p>
    <w:p w14:paraId="525CAB89" w14:textId="77777777" w:rsidR="00BB1E7A" w:rsidRDefault="00BB1E7A" w:rsidP="00BB1E7A">
      <w:pPr>
        <w:spacing w:line="240" w:lineRule="auto"/>
        <w:ind w:firstLine="0"/>
        <w:rPr>
          <w:rFonts w:ascii="Times New Roman" w:hAnsi="Times New Roman"/>
          <w:sz w:val="22"/>
          <w:szCs w:val="22"/>
        </w:rPr>
      </w:pPr>
    </w:p>
    <w:p w14:paraId="482D78BE" w14:textId="77777777" w:rsidR="00BB1E7A" w:rsidRPr="00756FFE" w:rsidRDefault="00BB1E7A" w:rsidP="00BB1E7A">
      <w:pPr>
        <w:spacing w:line="240" w:lineRule="auto"/>
        <w:ind w:firstLine="0"/>
        <w:rPr>
          <w:rFonts w:ascii="Times New Roman" w:hAnsi="Times New Roman"/>
          <w:sz w:val="22"/>
          <w:szCs w:val="22"/>
        </w:rPr>
      </w:pPr>
      <w:r w:rsidRPr="00756FFE">
        <w:rPr>
          <w:rFonts w:ascii="Times New Roman" w:hAnsi="Times New Roman"/>
          <w:b/>
          <w:sz w:val="22"/>
          <w:szCs w:val="22"/>
        </w:rPr>
        <w:t>4.</w:t>
      </w:r>
      <w:r w:rsidRPr="00756FFE">
        <w:rPr>
          <w:rFonts w:ascii="Times New Roman" w:hAnsi="Times New Roman"/>
          <w:sz w:val="22"/>
          <w:szCs w:val="22"/>
        </w:rPr>
        <w:t xml:space="preserve">   Zmeny a doplnky tohto všeobecne záväzného nariadenia schvaľuje Obecné zastupiteľstvo v Novej Vsi nad Váhom.</w:t>
      </w:r>
    </w:p>
    <w:p w14:paraId="137DDFED" w14:textId="77777777" w:rsidR="00BB1E7A" w:rsidRDefault="00BB1E7A" w:rsidP="00BB1E7A">
      <w:pPr>
        <w:spacing w:line="240" w:lineRule="auto"/>
        <w:ind w:firstLine="0"/>
        <w:rPr>
          <w:rFonts w:ascii="Times New Roman" w:hAnsi="Times New Roman"/>
          <w:b/>
          <w:sz w:val="24"/>
          <w:szCs w:val="24"/>
        </w:rPr>
      </w:pPr>
    </w:p>
    <w:p w14:paraId="5F0444D6" w14:textId="4539AD9E" w:rsidR="00BB1E7A" w:rsidRDefault="00BB1E7A" w:rsidP="00BB1E7A">
      <w:pPr>
        <w:spacing w:line="240" w:lineRule="auto"/>
        <w:ind w:firstLine="0"/>
        <w:rPr>
          <w:rFonts w:ascii="Times New Roman" w:hAnsi="Times New Roman"/>
          <w:sz w:val="24"/>
          <w:szCs w:val="24"/>
        </w:rPr>
      </w:pPr>
      <w:r w:rsidRPr="00756FFE">
        <w:rPr>
          <w:rFonts w:ascii="Times New Roman" w:hAnsi="Times New Roman"/>
          <w:b/>
          <w:sz w:val="24"/>
          <w:szCs w:val="24"/>
        </w:rPr>
        <w:t>5.</w:t>
      </w:r>
      <w:r w:rsidRPr="00756FFE">
        <w:rPr>
          <w:rFonts w:ascii="Times New Roman" w:hAnsi="Times New Roman"/>
          <w:sz w:val="24"/>
          <w:szCs w:val="24"/>
        </w:rPr>
        <w:t xml:space="preserve">   Toto všeobecne záväzné nariadenie  bolo schválené Obecným zastupiteľstvom Nová Ves nad Váhom dňa</w:t>
      </w:r>
      <w:r w:rsidR="00033794">
        <w:rPr>
          <w:rFonts w:ascii="Times New Roman" w:hAnsi="Times New Roman"/>
          <w:sz w:val="24"/>
          <w:szCs w:val="24"/>
        </w:rPr>
        <w:t xml:space="preserve"> 12.12.2024</w:t>
      </w:r>
      <w:r w:rsidRPr="00756FFE">
        <w:rPr>
          <w:rFonts w:ascii="Times New Roman" w:hAnsi="Times New Roman"/>
          <w:sz w:val="24"/>
          <w:szCs w:val="24"/>
        </w:rPr>
        <w:t xml:space="preserve"> uznesením č</w:t>
      </w:r>
      <w:r>
        <w:rPr>
          <w:rFonts w:ascii="Times New Roman" w:hAnsi="Times New Roman"/>
          <w:sz w:val="24"/>
          <w:szCs w:val="24"/>
        </w:rPr>
        <w:t>.</w:t>
      </w:r>
      <w:r w:rsidR="00033794">
        <w:rPr>
          <w:rFonts w:ascii="Times New Roman" w:hAnsi="Times New Roman"/>
          <w:sz w:val="24"/>
          <w:szCs w:val="24"/>
        </w:rPr>
        <w:t xml:space="preserve">33/2024 </w:t>
      </w:r>
      <w:r w:rsidRPr="00756FFE">
        <w:rPr>
          <w:rFonts w:ascii="Times New Roman" w:hAnsi="Times New Roman"/>
          <w:sz w:val="24"/>
          <w:szCs w:val="24"/>
        </w:rPr>
        <w:t xml:space="preserve">a  nadobúda účinnosť dňom </w:t>
      </w:r>
      <w:r w:rsidR="00033794">
        <w:rPr>
          <w:rFonts w:ascii="Times New Roman" w:hAnsi="Times New Roman"/>
          <w:sz w:val="24"/>
          <w:szCs w:val="24"/>
        </w:rPr>
        <w:t>01.01.2025</w:t>
      </w:r>
    </w:p>
    <w:p w14:paraId="41D1B95B" w14:textId="77777777" w:rsidR="00BB1E7A" w:rsidRDefault="00BB1E7A" w:rsidP="00BB1E7A">
      <w:pPr>
        <w:spacing w:line="240" w:lineRule="auto"/>
        <w:rPr>
          <w:rFonts w:ascii="Times New Roman" w:hAnsi="Times New Roman"/>
          <w:sz w:val="24"/>
          <w:szCs w:val="24"/>
        </w:rPr>
      </w:pPr>
    </w:p>
    <w:p w14:paraId="25C0BC51" w14:textId="77777777" w:rsidR="00BB1E7A" w:rsidRDefault="00BB1E7A" w:rsidP="00BB1E7A">
      <w:pPr>
        <w:spacing w:line="240" w:lineRule="auto"/>
        <w:rPr>
          <w:rFonts w:ascii="Times New Roman" w:hAnsi="Times New Roman"/>
          <w:sz w:val="24"/>
          <w:szCs w:val="24"/>
        </w:rPr>
      </w:pPr>
    </w:p>
    <w:p w14:paraId="6E05243F" w14:textId="77777777" w:rsidR="00BB1E7A" w:rsidRDefault="00BB1E7A" w:rsidP="00BB1E7A">
      <w:pPr>
        <w:spacing w:line="240" w:lineRule="auto"/>
        <w:rPr>
          <w:rFonts w:ascii="Times New Roman" w:hAnsi="Times New Roman"/>
          <w:sz w:val="24"/>
          <w:szCs w:val="24"/>
        </w:rPr>
      </w:pPr>
      <w:r>
        <w:rPr>
          <w:rFonts w:ascii="Times New Roman" w:hAnsi="Times New Roman"/>
          <w:sz w:val="24"/>
          <w:szCs w:val="24"/>
        </w:rPr>
        <w:t xml:space="preserve">  </w:t>
      </w:r>
    </w:p>
    <w:p w14:paraId="564C8743" w14:textId="77777777" w:rsidR="00BB1E7A" w:rsidRDefault="00BB1E7A" w:rsidP="00BB1E7A">
      <w:pPr>
        <w:spacing w:line="240" w:lineRule="auto"/>
        <w:rPr>
          <w:rFonts w:ascii="Times New Roman" w:hAnsi="Times New Roman"/>
          <w:sz w:val="24"/>
          <w:szCs w:val="24"/>
        </w:rPr>
      </w:pPr>
    </w:p>
    <w:p w14:paraId="50EDF147" w14:textId="77777777" w:rsidR="00BB1E7A" w:rsidRDefault="00BB1E7A" w:rsidP="00BB1E7A">
      <w:pPr>
        <w:spacing w:line="240" w:lineRule="auto"/>
        <w:rPr>
          <w:rFonts w:ascii="Times New Roman" w:hAnsi="Times New Roman"/>
          <w:sz w:val="24"/>
          <w:szCs w:val="24"/>
        </w:rPr>
      </w:pPr>
    </w:p>
    <w:p w14:paraId="534E05C3" w14:textId="654472F9" w:rsidR="00BB1E7A" w:rsidRDefault="00033794" w:rsidP="00033794">
      <w:pPr>
        <w:spacing w:line="240" w:lineRule="auto"/>
        <w:ind w:firstLine="0"/>
        <w:rPr>
          <w:rFonts w:ascii="Times New Roman" w:hAnsi="Times New Roman"/>
          <w:sz w:val="24"/>
          <w:szCs w:val="24"/>
        </w:rPr>
      </w:pPr>
      <w:r>
        <w:rPr>
          <w:rFonts w:ascii="Times New Roman" w:hAnsi="Times New Roman"/>
          <w:sz w:val="24"/>
          <w:szCs w:val="24"/>
        </w:rPr>
        <w:t>V Novej vsi nad Váhom, 25.11.2024</w:t>
      </w:r>
    </w:p>
    <w:p w14:paraId="733FE2ED" w14:textId="77777777" w:rsidR="00BB1E7A" w:rsidRDefault="00BB1E7A" w:rsidP="00BB1E7A">
      <w:pPr>
        <w:spacing w:line="240" w:lineRule="auto"/>
        <w:rPr>
          <w:rFonts w:ascii="Times New Roman" w:hAnsi="Times New Roman"/>
          <w:sz w:val="24"/>
          <w:szCs w:val="24"/>
        </w:rPr>
      </w:pPr>
    </w:p>
    <w:p w14:paraId="74F19D2C" w14:textId="77777777" w:rsidR="00BB1E7A" w:rsidRPr="00756FFE" w:rsidRDefault="00BB1E7A" w:rsidP="00BB1E7A">
      <w:pPr>
        <w:spacing w:line="240" w:lineRule="auto"/>
        <w:rPr>
          <w:rFonts w:ascii="Times New Roman" w:hAnsi="Times New Roman"/>
          <w:sz w:val="24"/>
          <w:szCs w:val="24"/>
        </w:rPr>
      </w:pPr>
    </w:p>
    <w:p w14:paraId="7427A395" w14:textId="77777777" w:rsidR="00BB1E7A" w:rsidRPr="00756FFE" w:rsidRDefault="00BB1E7A" w:rsidP="00BB1E7A">
      <w:pPr>
        <w:spacing w:line="240" w:lineRule="auto"/>
        <w:rPr>
          <w:rFonts w:ascii="Times New Roman" w:hAnsi="Times New Roman"/>
          <w:sz w:val="24"/>
          <w:szCs w:val="24"/>
        </w:rPr>
      </w:pPr>
    </w:p>
    <w:p w14:paraId="2FBB7C0C" w14:textId="77777777" w:rsidR="00BB1E7A" w:rsidRPr="00756FFE" w:rsidRDefault="00BB1E7A" w:rsidP="00BB1E7A">
      <w:pPr>
        <w:spacing w:line="240" w:lineRule="auto"/>
        <w:ind w:left="5664" w:firstLine="0"/>
        <w:rPr>
          <w:rFonts w:ascii="Times New Roman" w:hAnsi="Times New Roman"/>
          <w:b/>
          <w:sz w:val="24"/>
          <w:szCs w:val="24"/>
        </w:rPr>
      </w:pPr>
      <w:r w:rsidRPr="00756FFE">
        <w:rPr>
          <w:rFonts w:ascii="Times New Roman" w:hAnsi="Times New Roman"/>
          <w:b/>
          <w:sz w:val="24"/>
          <w:szCs w:val="24"/>
        </w:rPr>
        <w:t xml:space="preserve">    Igor Jambor</w:t>
      </w:r>
    </w:p>
    <w:p w14:paraId="4692A802" w14:textId="77777777" w:rsidR="00BB1E7A" w:rsidRDefault="00BB1E7A" w:rsidP="00BB1E7A">
      <w:pPr>
        <w:spacing w:line="240" w:lineRule="auto"/>
        <w:rPr>
          <w:rFonts w:ascii="Times New Roman" w:hAnsi="Times New Roman"/>
          <w:b/>
          <w:sz w:val="24"/>
          <w:szCs w:val="24"/>
        </w:rPr>
      </w:pPr>
      <w:r w:rsidRPr="00756FFE">
        <w:rPr>
          <w:rFonts w:ascii="Times New Roman" w:hAnsi="Times New Roman"/>
          <w:b/>
          <w:sz w:val="24"/>
          <w:szCs w:val="24"/>
        </w:rPr>
        <w:t xml:space="preserve">                                                                                       starosta obce </w:t>
      </w:r>
    </w:p>
    <w:p w14:paraId="034431CB" w14:textId="77777777" w:rsidR="00BB1E7A" w:rsidRDefault="00BB1E7A" w:rsidP="00BB1E7A">
      <w:pPr>
        <w:spacing w:line="240" w:lineRule="auto"/>
        <w:rPr>
          <w:rFonts w:ascii="Times New Roman" w:hAnsi="Times New Roman"/>
          <w:b/>
          <w:sz w:val="24"/>
          <w:szCs w:val="24"/>
        </w:rPr>
      </w:pPr>
    </w:p>
    <w:p w14:paraId="6A36DCC9" w14:textId="77777777" w:rsidR="00BB1E7A" w:rsidRDefault="00BB1E7A" w:rsidP="00BB1E7A">
      <w:pPr>
        <w:spacing w:line="240" w:lineRule="auto"/>
        <w:rPr>
          <w:rFonts w:ascii="Times New Roman" w:hAnsi="Times New Roman"/>
          <w:b/>
          <w:sz w:val="24"/>
          <w:szCs w:val="24"/>
        </w:rPr>
      </w:pPr>
    </w:p>
    <w:p w14:paraId="55C0F305" w14:textId="77777777" w:rsidR="00BB1E7A" w:rsidRDefault="00BB1E7A" w:rsidP="00BB1E7A">
      <w:pPr>
        <w:spacing w:line="240" w:lineRule="auto"/>
        <w:rPr>
          <w:rFonts w:ascii="Times New Roman" w:hAnsi="Times New Roman"/>
          <w:b/>
          <w:sz w:val="24"/>
          <w:szCs w:val="24"/>
        </w:rPr>
      </w:pPr>
    </w:p>
    <w:p w14:paraId="6637FC27" w14:textId="77777777" w:rsidR="00BB1E7A" w:rsidRDefault="00BB1E7A" w:rsidP="00BB1E7A">
      <w:pPr>
        <w:spacing w:line="240" w:lineRule="auto"/>
        <w:rPr>
          <w:rFonts w:ascii="Times New Roman" w:hAnsi="Times New Roman"/>
          <w:b/>
          <w:sz w:val="24"/>
          <w:szCs w:val="24"/>
        </w:rPr>
      </w:pPr>
    </w:p>
    <w:p w14:paraId="0CD14F3E" w14:textId="123FE730" w:rsidR="00BB1E7A" w:rsidRDefault="00033794" w:rsidP="00033794">
      <w:pPr>
        <w:spacing w:line="240" w:lineRule="auto"/>
        <w:ind w:firstLine="0"/>
        <w:rPr>
          <w:rFonts w:ascii="Times New Roman" w:hAnsi="Times New Roman"/>
          <w:bCs/>
          <w:sz w:val="24"/>
          <w:szCs w:val="24"/>
        </w:rPr>
      </w:pPr>
      <w:r>
        <w:rPr>
          <w:rFonts w:ascii="Times New Roman" w:hAnsi="Times New Roman"/>
          <w:bCs/>
          <w:sz w:val="24"/>
          <w:szCs w:val="24"/>
        </w:rPr>
        <w:t>Návrh VZN vyvesený : 26.11.2024</w:t>
      </w:r>
    </w:p>
    <w:p w14:paraId="3EBFC3C7" w14:textId="00AA2A5E" w:rsidR="00033794" w:rsidRPr="00033794" w:rsidRDefault="00033794" w:rsidP="00033794">
      <w:pPr>
        <w:spacing w:line="240" w:lineRule="auto"/>
        <w:ind w:firstLine="0"/>
        <w:rPr>
          <w:rFonts w:ascii="Times New Roman" w:hAnsi="Times New Roman"/>
          <w:bCs/>
          <w:sz w:val="24"/>
          <w:szCs w:val="24"/>
        </w:rPr>
      </w:pPr>
      <w:r>
        <w:rPr>
          <w:rFonts w:ascii="Times New Roman" w:hAnsi="Times New Roman"/>
          <w:bCs/>
          <w:sz w:val="24"/>
          <w:szCs w:val="24"/>
        </w:rPr>
        <w:t>Návrh VZN zvesený :   12.12.2024</w:t>
      </w:r>
    </w:p>
    <w:p w14:paraId="54D9C6A7" w14:textId="77777777" w:rsidR="00BB1E7A" w:rsidRDefault="00BB1E7A" w:rsidP="00BB1E7A">
      <w:pPr>
        <w:spacing w:line="240" w:lineRule="auto"/>
        <w:rPr>
          <w:rFonts w:ascii="Times New Roman" w:hAnsi="Times New Roman"/>
          <w:b/>
          <w:sz w:val="24"/>
          <w:szCs w:val="24"/>
        </w:rPr>
      </w:pPr>
    </w:p>
    <w:p w14:paraId="41A6D94C" w14:textId="77777777" w:rsidR="00BB1E7A" w:rsidRDefault="00BB1E7A" w:rsidP="00BB1E7A">
      <w:pPr>
        <w:spacing w:line="240" w:lineRule="auto"/>
        <w:rPr>
          <w:rFonts w:ascii="Times New Roman" w:hAnsi="Times New Roman"/>
          <w:b/>
          <w:sz w:val="24"/>
          <w:szCs w:val="24"/>
        </w:rPr>
      </w:pPr>
    </w:p>
    <w:p w14:paraId="38EB1047" w14:textId="77777777" w:rsidR="00BB1E7A" w:rsidRDefault="00BB1E7A" w:rsidP="00BB1E7A">
      <w:pPr>
        <w:spacing w:line="240" w:lineRule="auto"/>
        <w:rPr>
          <w:rFonts w:ascii="Times New Roman" w:hAnsi="Times New Roman"/>
          <w:b/>
          <w:sz w:val="24"/>
          <w:szCs w:val="24"/>
        </w:rPr>
      </w:pPr>
    </w:p>
    <w:p w14:paraId="2CDC3B33" w14:textId="77777777" w:rsidR="00BB1E7A" w:rsidRDefault="00BB1E7A" w:rsidP="00BB1E7A">
      <w:pPr>
        <w:spacing w:line="240" w:lineRule="auto"/>
        <w:rPr>
          <w:rFonts w:ascii="Times New Roman" w:hAnsi="Times New Roman"/>
          <w:b/>
          <w:sz w:val="24"/>
          <w:szCs w:val="24"/>
        </w:rPr>
      </w:pPr>
    </w:p>
    <w:p w14:paraId="2DA286D2" w14:textId="77777777" w:rsidR="00C64C35" w:rsidRDefault="00C64C35"/>
    <w:sectPr w:rsidR="00C64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B12D3" w14:textId="77777777" w:rsidR="00736D78" w:rsidRDefault="00736D78" w:rsidP="008D429C">
      <w:pPr>
        <w:spacing w:line="240" w:lineRule="auto"/>
      </w:pPr>
      <w:r>
        <w:separator/>
      </w:r>
    </w:p>
  </w:endnote>
  <w:endnote w:type="continuationSeparator" w:id="0">
    <w:p w14:paraId="06B5833B" w14:textId="77777777" w:rsidR="00736D78" w:rsidRDefault="00736D78" w:rsidP="008D4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6F0D" w14:textId="77777777" w:rsidR="00736D78" w:rsidRDefault="00736D78" w:rsidP="008D429C">
      <w:pPr>
        <w:spacing w:line="240" w:lineRule="auto"/>
      </w:pPr>
      <w:r>
        <w:separator/>
      </w:r>
    </w:p>
  </w:footnote>
  <w:footnote w:type="continuationSeparator" w:id="0">
    <w:p w14:paraId="54AEA1EE" w14:textId="77777777" w:rsidR="00736D78" w:rsidRDefault="00736D78" w:rsidP="008D42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573"/>
    <w:multiLevelType w:val="hybridMultilevel"/>
    <w:tmpl w:val="E0884208"/>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0262134B"/>
    <w:multiLevelType w:val="hybridMultilevel"/>
    <w:tmpl w:val="A37EA22A"/>
    <w:lvl w:ilvl="0" w:tplc="F848A40A">
      <w:start w:val="14"/>
      <w:numFmt w:val="decimal"/>
      <w:lvlText w:val="(%1)"/>
      <w:lvlJc w:val="left"/>
      <w:pPr>
        <w:ind w:left="930" w:hanging="39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2" w15:restartNumberingAfterBreak="0">
    <w:nsid w:val="062863B0"/>
    <w:multiLevelType w:val="hybridMultilevel"/>
    <w:tmpl w:val="9964025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4109D8"/>
    <w:multiLevelType w:val="hybridMultilevel"/>
    <w:tmpl w:val="CFCEA270"/>
    <w:lvl w:ilvl="0" w:tplc="5980175E">
      <w:start w:val="4"/>
      <w:numFmt w:val="bullet"/>
      <w:lvlText w:val="-"/>
      <w:lvlJc w:val="left"/>
      <w:pPr>
        <w:ind w:left="1500" w:hanging="360"/>
      </w:pPr>
      <w:rPr>
        <w:rFonts w:ascii="Times New Roman" w:eastAsia="Times New Roman" w:hAnsi="Times New Roman"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4" w15:restartNumberingAfterBreak="0">
    <w:nsid w:val="067E2E33"/>
    <w:multiLevelType w:val="hybridMultilevel"/>
    <w:tmpl w:val="4DDA09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4867B5"/>
    <w:multiLevelType w:val="hybridMultilevel"/>
    <w:tmpl w:val="3FC6E9DE"/>
    <w:lvl w:ilvl="0" w:tplc="041B000F">
      <w:start w:val="1"/>
      <w:numFmt w:val="decimal"/>
      <w:lvlText w:val="%1."/>
      <w:lvlJc w:val="left"/>
      <w:pPr>
        <w:tabs>
          <w:tab w:val="num" w:pos="5025"/>
        </w:tabs>
        <w:ind w:left="5025" w:hanging="360"/>
      </w:pPr>
      <w:rPr>
        <w:rFonts w:hint="default"/>
      </w:rPr>
    </w:lvl>
    <w:lvl w:ilvl="1" w:tplc="041B0019" w:tentative="1">
      <w:start w:val="1"/>
      <w:numFmt w:val="lowerLetter"/>
      <w:lvlText w:val="%2."/>
      <w:lvlJc w:val="left"/>
      <w:pPr>
        <w:tabs>
          <w:tab w:val="num" w:pos="5745"/>
        </w:tabs>
        <w:ind w:left="5745" w:hanging="360"/>
      </w:pPr>
    </w:lvl>
    <w:lvl w:ilvl="2" w:tplc="041B001B" w:tentative="1">
      <w:start w:val="1"/>
      <w:numFmt w:val="lowerRoman"/>
      <w:lvlText w:val="%3."/>
      <w:lvlJc w:val="right"/>
      <w:pPr>
        <w:tabs>
          <w:tab w:val="num" w:pos="6465"/>
        </w:tabs>
        <w:ind w:left="6465" w:hanging="180"/>
      </w:pPr>
    </w:lvl>
    <w:lvl w:ilvl="3" w:tplc="041B000F" w:tentative="1">
      <w:start w:val="1"/>
      <w:numFmt w:val="decimal"/>
      <w:lvlText w:val="%4."/>
      <w:lvlJc w:val="left"/>
      <w:pPr>
        <w:tabs>
          <w:tab w:val="num" w:pos="7185"/>
        </w:tabs>
        <w:ind w:left="7185" w:hanging="360"/>
      </w:pPr>
    </w:lvl>
    <w:lvl w:ilvl="4" w:tplc="041B0019" w:tentative="1">
      <w:start w:val="1"/>
      <w:numFmt w:val="lowerLetter"/>
      <w:lvlText w:val="%5."/>
      <w:lvlJc w:val="left"/>
      <w:pPr>
        <w:tabs>
          <w:tab w:val="num" w:pos="7905"/>
        </w:tabs>
        <w:ind w:left="7905" w:hanging="360"/>
      </w:pPr>
    </w:lvl>
    <w:lvl w:ilvl="5" w:tplc="041B001B" w:tentative="1">
      <w:start w:val="1"/>
      <w:numFmt w:val="lowerRoman"/>
      <w:lvlText w:val="%6."/>
      <w:lvlJc w:val="right"/>
      <w:pPr>
        <w:tabs>
          <w:tab w:val="num" w:pos="8625"/>
        </w:tabs>
        <w:ind w:left="8625" w:hanging="180"/>
      </w:pPr>
    </w:lvl>
    <w:lvl w:ilvl="6" w:tplc="041B000F" w:tentative="1">
      <w:start w:val="1"/>
      <w:numFmt w:val="decimal"/>
      <w:lvlText w:val="%7."/>
      <w:lvlJc w:val="left"/>
      <w:pPr>
        <w:tabs>
          <w:tab w:val="num" w:pos="9345"/>
        </w:tabs>
        <w:ind w:left="9345" w:hanging="360"/>
      </w:pPr>
    </w:lvl>
    <w:lvl w:ilvl="7" w:tplc="041B0019" w:tentative="1">
      <w:start w:val="1"/>
      <w:numFmt w:val="lowerLetter"/>
      <w:lvlText w:val="%8."/>
      <w:lvlJc w:val="left"/>
      <w:pPr>
        <w:tabs>
          <w:tab w:val="num" w:pos="10065"/>
        </w:tabs>
        <w:ind w:left="10065" w:hanging="360"/>
      </w:pPr>
    </w:lvl>
    <w:lvl w:ilvl="8" w:tplc="041B001B" w:tentative="1">
      <w:start w:val="1"/>
      <w:numFmt w:val="lowerRoman"/>
      <w:lvlText w:val="%9."/>
      <w:lvlJc w:val="right"/>
      <w:pPr>
        <w:tabs>
          <w:tab w:val="num" w:pos="10785"/>
        </w:tabs>
        <w:ind w:left="10785" w:hanging="180"/>
      </w:pPr>
    </w:lvl>
  </w:abstractNum>
  <w:abstractNum w:abstractNumId="6" w15:restartNumberingAfterBreak="0">
    <w:nsid w:val="13322A71"/>
    <w:multiLevelType w:val="hybridMultilevel"/>
    <w:tmpl w:val="DD44304A"/>
    <w:lvl w:ilvl="0" w:tplc="041B000F">
      <w:start w:val="1"/>
      <w:numFmt w:val="decimal"/>
      <w:lvlText w:val="%1."/>
      <w:lvlJc w:val="left"/>
      <w:pPr>
        <w:tabs>
          <w:tab w:val="num" w:pos="6555"/>
        </w:tabs>
        <w:ind w:left="6555" w:hanging="360"/>
      </w:pPr>
    </w:lvl>
    <w:lvl w:ilvl="1" w:tplc="041B0019" w:tentative="1">
      <w:start w:val="1"/>
      <w:numFmt w:val="lowerLetter"/>
      <w:lvlText w:val="%2."/>
      <w:lvlJc w:val="left"/>
      <w:pPr>
        <w:tabs>
          <w:tab w:val="num" w:pos="7275"/>
        </w:tabs>
        <w:ind w:left="7275" w:hanging="360"/>
      </w:pPr>
    </w:lvl>
    <w:lvl w:ilvl="2" w:tplc="041B001B" w:tentative="1">
      <w:start w:val="1"/>
      <w:numFmt w:val="lowerRoman"/>
      <w:lvlText w:val="%3."/>
      <w:lvlJc w:val="right"/>
      <w:pPr>
        <w:tabs>
          <w:tab w:val="num" w:pos="7995"/>
        </w:tabs>
        <w:ind w:left="7995" w:hanging="180"/>
      </w:pPr>
    </w:lvl>
    <w:lvl w:ilvl="3" w:tplc="041B000F" w:tentative="1">
      <w:start w:val="1"/>
      <w:numFmt w:val="decimal"/>
      <w:lvlText w:val="%4."/>
      <w:lvlJc w:val="left"/>
      <w:pPr>
        <w:tabs>
          <w:tab w:val="num" w:pos="8715"/>
        </w:tabs>
        <w:ind w:left="8715" w:hanging="360"/>
      </w:pPr>
    </w:lvl>
    <w:lvl w:ilvl="4" w:tplc="041B0019" w:tentative="1">
      <w:start w:val="1"/>
      <w:numFmt w:val="lowerLetter"/>
      <w:lvlText w:val="%5."/>
      <w:lvlJc w:val="left"/>
      <w:pPr>
        <w:tabs>
          <w:tab w:val="num" w:pos="9435"/>
        </w:tabs>
        <w:ind w:left="9435" w:hanging="360"/>
      </w:pPr>
    </w:lvl>
    <w:lvl w:ilvl="5" w:tplc="041B001B" w:tentative="1">
      <w:start w:val="1"/>
      <w:numFmt w:val="lowerRoman"/>
      <w:lvlText w:val="%6."/>
      <w:lvlJc w:val="right"/>
      <w:pPr>
        <w:tabs>
          <w:tab w:val="num" w:pos="10155"/>
        </w:tabs>
        <w:ind w:left="10155" w:hanging="180"/>
      </w:pPr>
    </w:lvl>
    <w:lvl w:ilvl="6" w:tplc="041B000F" w:tentative="1">
      <w:start w:val="1"/>
      <w:numFmt w:val="decimal"/>
      <w:lvlText w:val="%7."/>
      <w:lvlJc w:val="left"/>
      <w:pPr>
        <w:tabs>
          <w:tab w:val="num" w:pos="10875"/>
        </w:tabs>
        <w:ind w:left="10875" w:hanging="360"/>
      </w:pPr>
    </w:lvl>
    <w:lvl w:ilvl="7" w:tplc="041B0019" w:tentative="1">
      <w:start w:val="1"/>
      <w:numFmt w:val="lowerLetter"/>
      <w:lvlText w:val="%8."/>
      <w:lvlJc w:val="left"/>
      <w:pPr>
        <w:tabs>
          <w:tab w:val="num" w:pos="11595"/>
        </w:tabs>
        <w:ind w:left="11595" w:hanging="360"/>
      </w:pPr>
    </w:lvl>
    <w:lvl w:ilvl="8" w:tplc="041B001B" w:tentative="1">
      <w:start w:val="1"/>
      <w:numFmt w:val="lowerRoman"/>
      <w:lvlText w:val="%9."/>
      <w:lvlJc w:val="right"/>
      <w:pPr>
        <w:tabs>
          <w:tab w:val="num" w:pos="12315"/>
        </w:tabs>
        <w:ind w:left="12315" w:hanging="180"/>
      </w:pPr>
    </w:lvl>
  </w:abstractNum>
  <w:abstractNum w:abstractNumId="7" w15:restartNumberingAfterBreak="0">
    <w:nsid w:val="16707390"/>
    <w:multiLevelType w:val="hybridMultilevel"/>
    <w:tmpl w:val="B734E224"/>
    <w:lvl w:ilvl="0" w:tplc="91EA61F6">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 w15:restartNumberingAfterBreak="0">
    <w:nsid w:val="21057EA3"/>
    <w:multiLevelType w:val="hybridMultilevel"/>
    <w:tmpl w:val="FB7A2A32"/>
    <w:lvl w:ilvl="0" w:tplc="933E4F98">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9" w15:restartNumberingAfterBreak="0">
    <w:nsid w:val="226118A3"/>
    <w:multiLevelType w:val="hybridMultilevel"/>
    <w:tmpl w:val="BBB231F4"/>
    <w:lvl w:ilvl="0" w:tplc="66A66B10">
      <w:start w:val="8"/>
      <w:numFmt w:val="bullet"/>
      <w:lvlText w:val="-"/>
      <w:lvlJc w:val="left"/>
      <w:pPr>
        <w:tabs>
          <w:tab w:val="num" w:pos="1511"/>
        </w:tabs>
        <w:ind w:left="1511" w:hanging="360"/>
      </w:pPr>
      <w:rPr>
        <w:rFonts w:ascii="Times New Roman" w:eastAsia="Times New Roman" w:hAnsi="Times New Roman" w:cs="Times New Roman" w:hint="default"/>
      </w:rPr>
    </w:lvl>
    <w:lvl w:ilvl="1" w:tplc="041B0003" w:tentative="1">
      <w:start w:val="1"/>
      <w:numFmt w:val="bullet"/>
      <w:lvlText w:val="o"/>
      <w:lvlJc w:val="left"/>
      <w:pPr>
        <w:tabs>
          <w:tab w:val="num" w:pos="2231"/>
        </w:tabs>
        <w:ind w:left="2231" w:hanging="360"/>
      </w:pPr>
      <w:rPr>
        <w:rFonts w:ascii="Courier New" w:hAnsi="Courier New" w:hint="default"/>
      </w:rPr>
    </w:lvl>
    <w:lvl w:ilvl="2" w:tplc="041B0005" w:tentative="1">
      <w:start w:val="1"/>
      <w:numFmt w:val="bullet"/>
      <w:lvlText w:val=""/>
      <w:lvlJc w:val="left"/>
      <w:pPr>
        <w:tabs>
          <w:tab w:val="num" w:pos="2951"/>
        </w:tabs>
        <w:ind w:left="2951" w:hanging="360"/>
      </w:pPr>
      <w:rPr>
        <w:rFonts w:ascii="Wingdings" w:hAnsi="Wingdings" w:hint="default"/>
      </w:rPr>
    </w:lvl>
    <w:lvl w:ilvl="3" w:tplc="041B0001" w:tentative="1">
      <w:start w:val="1"/>
      <w:numFmt w:val="bullet"/>
      <w:lvlText w:val=""/>
      <w:lvlJc w:val="left"/>
      <w:pPr>
        <w:tabs>
          <w:tab w:val="num" w:pos="3671"/>
        </w:tabs>
        <w:ind w:left="3671" w:hanging="360"/>
      </w:pPr>
      <w:rPr>
        <w:rFonts w:ascii="Symbol" w:hAnsi="Symbol" w:hint="default"/>
      </w:rPr>
    </w:lvl>
    <w:lvl w:ilvl="4" w:tplc="041B0003" w:tentative="1">
      <w:start w:val="1"/>
      <w:numFmt w:val="bullet"/>
      <w:lvlText w:val="o"/>
      <w:lvlJc w:val="left"/>
      <w:pPr>
        <w:tabs>
          <w:tab w:val="num" w:pos="4391"/>
        </w:tabs>
        <w:ind w:left="4391" w:hanging="360"/>
      </w:pPr>
      <w:rPr>
        <w:rFonts w:ascii="Courier New" w:hAnsi="Courier New" w:hint="default"/>
      </w:rPr>
    </w:lvl>
    <w:lvl w:ilvl="5" w:tplc="041B0005" w:tentative="1">
      <w:start w:val="1"/>
      <w:numFmt w:val="bullet"/>
      <w:lvlText w:val=""/>
      <w:lvlJc w:val="left"/>
      <w:pPr>
        <w:tabs>
          <w:tab w:val="num" w:pos="5111"/>
        </w:tabs>
        <w:ind w:left="5111" w:hanging="360"/>
      </w:pPr>
      <w:rPr>
        <w:rFonts w:ascii="Wingdings" w:hAnsi="Wingdings" w:hint="default"/>
      </w:rPr>
    </w:lvl>
    <w:lvl w:ilvl="6" w:tplc="041B0001" w:tentative="1">
      <w:start w:val="1"/>
      <w:numFmt w:val="bullet"/>
      <w:lvlText w:val=""/>
      <w:lvlJc w:val="left"/>
      <w:pPr>
        <w:tabs>
          <w:tab w:val="num" w:pos="5831"/>
        </w:tabs>
        <w:ind w:left="5831" w:hanging="360"/>
      </w:pPr>
      <w:rPr>
        <w:rFonts w:ascii="Symbol" w:hAnsi="Symbol" w:hint="default"/>
      </w:rPr>
    </w:lvl>
    <w:lvl w:ilvl="7" w:tplc="041B0003" w:tentative="1">
      <w:start w:val="1"/>
      <w:numFmt w:val="bullet"/>
      <w:lvlText w:val="o"/>
      <w:lvlJc w:val="left"/>
      <w:pPr>
        <w:tabs>
          <w:tab w:val="num" w:pos="6551"/>
        </w:tabs>
        <w:ind w:left="6551" w:hanging="360"/>
      </w:pPr>
      <w:rPr>
        <w:rFonts w:ascii="Courier New" w:hAnsi="Courier New" w:hint="default"/>
      </w:rPr>
    </w:lvl>
    <w:lvl w:ilvl="8" w:tplc="041B0005" w:tentative="1">
      <w:start w:val="1"/>
      <w:numFmt w:val="bullet"/>
      <w:lvlText w:val=""/>
      <w:lvlJc w:val="left"/>
      <w:pPr>
        <w:tabs>
          <w:tab w:val="num" w:pos="7271"/>
        </w:tabs>
        <w:ind w:left="7271" w:hanging="360"/>
      </w:pPr>
      <w:rPr>
        <w:rFonts w:ascii="Wingdings" w:hAnsi="Wingdings" w:hint="default"/>
      </w:rPr>
    </w:lvl>
  </w:abstractNum>
  <w:abstractNum w:abstractNumId="10" w15:restartNumberingAfterBreak="0">
    <w:nsid w:val="242E2B56"/>
    <w:multiLevelType w:val="hybridMultilevel"/>
    <w:tmpl w:val="CBA88A54"/>
    <w:lvl w:ilvl="0" w:tplc="60AC101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16620"/>
    <w:multiLevelType w:val="hybridMultilevel"/>
    <w:tmpl w:val="2CD09574"/>
    <w:lvl w:ilvl="0" w:tplc="041B000F">
      <w:start w:val="1"/>
      <w:numFmt w:val="decimal"/>
      <w:lvlText w:val="%1."/>
      <w:lvlJc w:val="left"/>
      <w:pPr>
        <w:tabs>
          <w:tab w:val="num" w:pos="5025"/>
        </w:tabs>
        <w:ind w:left="5025" w:hanging="360"/>
      </w:pPr>
    </w:lvl>
    <w:lvl w:ilvl="1" w:tplc="041B0019" w:tentative="1">
      <w:start w:val="1"/>
      <w:numFmt w:val="lowerLetter"/>
      <w:lvlText w:val="%2."/>
      <w:lvlJc w:val="left"/>
      <w:pPr>
        <w:tabs>
          <w:tab w:val="num" w:pos="5745"/>
        </w:tabs>
        <w:ind w:left="5745" w:hanging="360"/>
      </w:pPr>
    </w:lvl>
    <w:lvl w:ilvl="2" w:tplc="041B001B" w:tentative="1">
      <w:start w:val="1"/>
      <w:numFmt w:val="lowerRoman"/>
      <w:lvlText w:val="%3."/>
      <w:lvlJc w:val="right"/>
      <w:pPr>
        <w:tabs>
          <w:tab w:val="num" w:pos="6465"/>
        </w:tabs>
        <w:ind w:left="6465" w:hanging="180"/>
      </w:pPr>
    </w:lvl>
    <w:lvl w:ilvl="3" w:tplc="041B000F" w:tentative="1">
      <w:start w:val="1"/>
      <w:numFmt w:val="decimal"/>
      <w:lvlText w:val="%4."/>
      <w:lvlJc w:val="left"/>
      <w:pPr>
        <w:tabs>
          <w:tab w:val="num" w:pos="7185"/>
        </w:tabs>
        <w:ind w:left="7185" w:hanging="360"/>
      </w:pPr>
    </w:lvl>
    <w:lvl w:ilvl="4" w:tplc="041B0019" w:tentative="1">
      <w:start w:val="1"/>
      <w:numFmt w:val="lowerLetter"/>
      <w:lvlText w:val="%5."/>
      <w:lvlJc w:val="left"/>
      <w:pPr>
        <w:tabs>
          <w:tab w:val="num" w:pos="7905"/>
        </w:tabs>
        <w:ind w:left="7905" w:hanging="360"/>
      </w:pPr>
    </w:lvl>
    <w:lvl w:ilvl="5" w:tplc="041B001B" w:tentative="1">
      <w:start w:val="1"/>
      <w:numFmt w:val="lowerRoman"/>
      <w:lvlText w:val="%6."/>
      <w:lvlJc w:val="right"/>
      <w:pPr>
        <w:tabs>
          <w:tab w:val="num" w:pos="8625"/>
        </w:tabs>
        <w:ind w:left="8625" w:hanging="180"/>
      </w:pPr>
    </w:lvl>
    <w:lvl w:ilvl="6" w:tplc="041B000F" w:tentative="1">
      <w:start w:val="1"/>
      <w:numFmt w:val="decimal"/>
      <w:lvlText w:val="%7."/>
      <w:lvlJc w:val="left"/>
      <w:pPr>
        <w:tabs>
          <w:tab w:val="num" w:pos="9345"/>
        </w:tabs>
        <w:ind w:left="9345" w:hanging="360"/>
      </w:pPr>
    </w:lvl>
    <w:lvl w:ilvl="7" w:tplc="041B0019" w:tentative="1">
      <w:start w:val="1"/>
      <w:numFmt w:val="lowerLetter"/>
      <w:lvlText w:val="%8."/>
      <w:lvlJc w:val="left"/>
      <w:pPr>
        <w:tabs>
          <w:tab w:val="num" w:pos="10065"/>
        </w:tabs>
        <w:ind w:left="10065" w:hanging="360"/>
      </w:pPr>
    </w:lvl>
    <w:lvl w:ilvl="8" w:tplc="041B001B" w:tentative="1">
      <w:start w:val="1"/>
      <w:numFmt w:val="lowerRoman"/>
      <w:lvlText w:val="%9."/>
      <w:lvlJc w:val="right"/>
      <w:pPr>
        <w:tabs>
          <w:tab w:val="num" w:pos="10785"/>
        </w:tabs>
        <w:ind w:left="10785" w:hanging="180"/>
      </w:pPr>
    </w:lvl>
  </w:abstractNum>
  <w:abstractNum w:abstractNumId="12" w15:restartNumberingAfterBreak="0">
    <w:nsid w:val="302A74B7"/>
    <w:multiLevelType w:val="hybridMultilevel"/>
    <w:tmpl w:val="4C12BD08"/>
    <w:lvl w:ilvl="0" w:tplc="6330C274">
      <w:start w:val="1"/>
      <w:numFmt w:val="decimal"/>
      <w:lvlText w:val="%1."/>
      <w:lvlJc w:val="left"/>
      <w:pPr>
        <w:ind w:left="644" w:hanging="360"/>
      </w:pPr>
      <w:rPr>
        <w:rFonts w:ascii="Times New Roman" w:eastAsia="Times New Roman" w:hAnsi="Times New Roman" w:cs="Times New Roman"/>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3E17CCF"/>
    <w:multiLevelType w:val="hybridMultilevel"/>
    <w:tmpl w:val="DBCE291E"/>
    <w:lvl w:ilvl="0" w:tplc="4F0AA41E">
      <w:start w:val="1"/>
      <w:numFmt w:val="bullet"/>
      <w:lvlText w:val=""/>
      <w:lvlJc w:val="left"/>
      <w:pPr>
        <w:tabs>
          <w:tab w:val="num" w:pos="990"/>
        </w:tabs>
        <w:ind w:left="1220" w:hanging="22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E7CDF"/>
    <w:multiLevelType w:val="multilevel"/>
    <w:tmpl w:val="3FC6E9DE"/>
    <w:lvl w:ilvl="0">
      <w:start w:val="1"/>
      <w:numFmt w:val="decimal"/>
      <w:lvlText w:val="%1."/>
      <w:lvlJc w:val="left"/>
      <w:pPr>
        <w:tabs>
          <w:tab w:val="num" w:pos="5025"/>
        </w:tabs>
        <w:ind w:left="5025" w:hanging="360"/>
      </w:pPr>
      <w:rPr>
        <w:rFonts w:hint="default"/>
      </w:rPr>
    </w:lvl>
    <w:lvl w:ilvl="1">
      <w:start w:val="1"/>
      <w:numFmt w:val="lowerLetter"/>
      <w:lvlText w:val="%2."/>
      <w:lvlJc w:val="left"/>
      <w:pPr>
        <w:tabs>
          <w:tab w:val="num" w:pos="5745"/>
        </w:tabs>
        <w:ind w:left="5745" w:hanging="360"/>
      </w:pPr>
    </w:lvl>
    <w:lvl w:ilvl="2">
      <w:start w:val="1"/>
      <w:numFmt w:val="lowerRoman"/>
      <w:lvlText w:val="%3."/>
      <w:lvlJc w:val="right"/>
      <w:pPr>
        <w:tabs>
          <w:tab w:val="num" w:pos="6465"/>
        </w:tabs>
        <w:ind w:left="6465" w:hanging="180"/>
      </w:pPr>
    </w:lvl>
    <w:lvl w:ilvl="3">
      <w:start w:val="1"/>
      <w:numFmt w:val="decimal"/>
      <w:lvlText w:val="%4."/>
      <w:lvlJc w:val="left"/>
      <w:pPr>
        <w:tabs>
          <w:tab w:val="num" w:pos="7185"/>
        </w:tabs>
        <w:ind w:left="7185" w:hanging="360"/>
      </w:pPr>
    </w:lvl>
    <w:lvl w:ilvl="4">
      <w:start w:val="1"/>
      <w:numFmt w:val="lowerLetter"/>
      <w:lvlText w:val="%5."/>
      <w:lvlJc w:val="left"/>
      <w:pPr>
        <w:tabs>
          <w:tab w:val="num" w:pos="7905"/>
        </w:tabs>
        <w:ind w:left="7905" w:hanging="360"/>
      </w:pPr>
    </w:lvl>
    <w:lvl w:ilvl="5">
      <w:start w:val="1"/>
      <w:numFmt w:val="lowerRoman"/>
      <w:lvlText w:val="%6."/>
      <w:lvlJc w:val="right"/>
      <w:pPr>
        <w:tabs>
          <w:tab w:val="num" w:pos="8625"/>
        </w:tabs>
        <w:ind w:left="8625" w:hanging="180"/>
      </w:pPr>
    </w:lvl>
    <w:lvl w:ilvl="6">
      <w:start w:val="1"/>
      <w:numFmt w:val="decimal"/>
      <w:lvlText w:val="%7."/>
      <w:lvlJc w:val="left"/>
      <w:pPr>
        <w:tabs>
          <w:tab w:val="num" w:pos="9345"/>
        </w:tabs>
        <w:ind w:left="9345" w:hanging="360"/>
      </w:pPr>
    </w:lvl>
    <w:lvl w:ilvl="7">
      <w:start w:val="1"/>
      <w:numFmt w:val="lowerLetter"/>
      <w:lvlText w:val="%8."/>
      <w:lvlJc w:val="left"/>
      <w:pPr>
        <w:tabs>
          <w:tab w:val="num" w:pos="10065"/>
        </w:tabs>
        <w:ind w:left="10065" w:hanging="360"/>
      </w:pPr>
    </w:lvl>
    <w:lvl w:ilvl="8">
      <w:start w:val="1"/>
      <w:numFmt w:val="lowerRoman"/>
      <w:lvlText w:val="%9."/>
      <w:lvlJc w:val="right"/>
      <w:pPr>
        <w:tabs>
          <w:tab w:val="num" w:pos="10785"/>
        </w:tabs>
        <w:ind w:left="10785" w:hanging="180"/>
      </w:pPr>
    </w:lvl>
  </w:abstractNum>
  <w:abstractNum w:abstractNumId="15" w15:restartNumberingAfterBreak="0">
    <w:nsid w:val="38432F79"/>
    <w:multiLevelType w:val="hybridMultilevel"/>
    <w:tmpl w:val="CB32EB0A"/>
    <w:lvl w:ilvl="0" w:tplc="FFFFFFFF">
      <w:start w:val="2"/>
      <w:numFmt w:val="upperRoman"/>
      <w:pStyle w:val="Nadpis8"/>
      <w:lvlText w:val="%1."/>
      <w:lvlJc w:val="left"/>
      <w:pPr>
        <w:tabs>
          <w:tab w:val="num" w:pos="1460"/>
        </w:tabs>
        <w:ind w:left="1460" w:hanging="720"/>
      </w:pPr>
      <w:rPr>
        <w:rFonts w:hint="default"/>
      </w:rPr>
    </w:lvl>
    <w:lvl w:ilvl="1" w:tplc="FFFFFFFF" w:tentative="1">
      <w:start w:val="1"/>
      <w:numFmt w:val="lowerLetter"/>
      <w:lvlText w:val="%2."/>
      <w:lvlJc w:val="left"/>
      <w:pPr>
        <w:tabs>
          <w:tab w:val="num" w:pos="1820"/>
        </w:tabs>
        <w:ind w:left="1820" w:hanging="360"/>
      </w:pPr>
    </w:lvl>
    <w:lvl w:ilvl="2" w:tplc="FFFFFFFF" w:tentative="1">
      <w:start w:val="1"/>
      <w:numFmt w:val="lowerRoman"/>
      <w:lvlText w:val="%3."/>
      <w:lvlJc w:val="right"/>
      <w:pPr>
        <w:tabs>
          <w:tab w:val="num" w:pos="2540"/>
        </w:tabs>
        <w:ind w:left="2540" w:hanging="180"/>
      </w:pPr>
    </w:lvl>
    <w:lvl w:ilvl="3" w:tplc="FFFFFFFF" w:tentative="1">
      <w:start w:val="1"/>
      <w:numFmt w:val="decimal"/>
      <w:lvlText w:val="%4."/>
      <w:lvlJc w:val="left"/>
      <w:pPr>
        <w:tabs>
          <w:tab w:val="num" w:pos="3260"/>
        </w:tabs>
        <w:ind w:left="3260" w:hanging="360"/>
      </w:pPr>
    </w:lvl>
    <w:lvl w:ilvl="4" w:tplc="FFFFFFFF" w:tentative="1">
      <w:start w:val="1"/>
      <w:numFmt w:val="lowerLetter"/>
      <w:lvlText w:val="%5."/>
      <w:lvlJc w:val="left"/>
      <w:pPr>
        <w:tabs>
          <w:tab w:val="num" w:pos="3980"/>
        </w:tabs>
        <w:ind w:left="3980" w:hanging="360"/>
      </w:pPr>
    </w:lvl>
    <w:lvl w:ilvl="5" w:tplc="FFFFFFFF" w:tentative="1">
      <w:start w:val="1"/>
      <w:numFmt w:val="lowerRoman"/>
      <w:lvlText w:val="%6."/>
      <w:lvlJc w:val="right"/>
      <w:pPr>
        <w:tabs>
          <w:tab w:val="num" w:pos="4700"/>
        </w:tabs>
        <w:ind w:left="4700" w:hanging="180"/>
      </w:pPr>
    </w:lvl>
    <w:lvl w:ilvl="6" w:tplc="FFFFFFFF" w:tentative="1">
      <w:start w:val="1"/>
      <w:numFmt w:val="decimal"/>
      <w:lvlText w:val="%7."/>
      <w:lvlJc w:val="left"/>
      <w:pPr>
        <w:tabs>
          <w:tab w:val="num" w:pos="5420"/>
        </w:tabs>
        <w:ind w:left="5420" w:hanging="360"/>
      </w:pPr>
    </w:lvl>
    <w:lvl w:ilvl="7" w:tplc="FFFFFFFF" w:tentative="1">
      <w:start w:val="1"/>
      <w:numFmt w:val="lowerLetter"/>
      <w:lvlText w:val="%8."/>
      <w:lvlJc w:val="left"/>
      <w:pPr>
        <w:tabs>
          <w:tab w:val="num" w:pos="6140"/>
        </w:tabs>
        <w:ind w:left="6140" w:hanging="360"/>
      </w:pPr>
    </w:lvl>
    <w:lvl w:ilvl="8" w:tplc="FFFFFFFF" w:tentative="1">
      <w:start w:val="1"/>
      <w:numFmt w:val="lowerRoman"/>
      <w:lvlText w:val="%9."/>
      <w:lvlJc w:val="right"/>
      <w:pPr>
        <w:tabs>
          <w:tab w:val="num" w:pos="6860"/>
        </w:tabs>
        <w:ind w:left="6860" w:hanging="180"/>
      </w:pPr>
    </w:lvl>
  </w:abstractNum>
  <w:abstractNum w:abstractNumId="16" w15:restartNumberingAfterBreak="0">
    <w:nsid w:val="3FE20E75"/>
    <w:multiLevelType w:val="hybridMultilevel"/>
    <w:tmpl w:val="A5C27382"/>
    <w:lvl w:ilvl="0" w:tplc="A54E1852">
      <w:start w:val="5"/>
      <w:numFmt w:val="decimal"/>
      <w:lvlText w:val="%1."/>
      <w:lvlJc w:val="left"/>
      <w:pPr>
        <w:tabs>
          <w:tab w:val="num" w:pos="1100"/>
        </w:tabs>
        <w:ind w:left="1100" w:hanging="360"/>
      </w:pPr>
      <w:rPr>
        <w:rFonts w:hint="default"/>
        <w:b/>
      </w:rPr>
    </w:lvl>
    <w:lvl w:ilvl="1" w:tplc="041B0019" w:tentative="1">
      <w:start w:val="1"/>
      <w:numFmt w:val="lowerLetter"/>
      <w:lvlText w:val="%2."/>
      <w:lvlJc w:val="left"/>
      <w:pPr>
        <w:tabs>
          <w:tab w:val="num" w:pos="1820"/>
        </w:tabs>
        <w:ind w:left="1820" w:hanging="360"/>
      </w:pPr>
    </w:lvl>
    <w:lvl w:ilvl="2" w:tplc="041B001B" w:tentative="1">
      <w:start w:val="1"/>
      <w:numFmt w:val="lowerRoman"/>
      <w:lvlText w:val="%3."/>
      <w:lvlJc w:val="right"/>
      <w:pPr>
        <w:tabs>
          <w:tab w:val="num" w:pos="2540"/>
        </w:tabs>
        <w:ind w:left="2540" w:hanging="180"/>
      </w:pPr>
    </w:lvl>
    <w:lvl w:ilvl="3" w:tplc="041B000F" w:tentative="1">
      <w:start w:val="1"/>
      <w:numFmt w:val="decimal"/>
      <w:lvlText w:val="%4."/>
      <w:lvlJc w:val="left"/>
      <w:pPr>
        <w:tabs>
          <w:tab w:val="num" w:pos="3260"/>
        </w:tabs>
        <w:ind w:left="3260" w:hanging="360"/>
      </w:pPr>
    </w:lvl>
    <w:lvl w:ilvl="4" w:tplc="041B0019" w:tentative="1">
      <w:start w:val="1"/>
      <w:numFmt w:val="lowerLetter"/>
      <w:lvlText w:val="%5."/>
      <w:lvlJc w:val="left"/>
      <w:pPr>
        <w:tabs>
          <w:tab w:val="num" w:pos="3980"/>
        </w:tabs>
        <w:ind w:left="3980" w:hanging="360"/>
      </w:pPr>
    </w:lvl>
    <w:lvl w:ilvl="5" w:tplc="041B001B" w:tentative="1">
      <w:start w:val="1"/>
      <w:numFmt w:val="lowerRoman"/>
      <w:lvlText w:val="%6."/>
      <w:lvlJc w:val="right"/>
      <w:pPr>
        <w:tabs>
          <w:tab w:val="num" w:pos="4700"/>
        </w:tabs>
        <w:ind w:left="4700" w:hanging="180"/>
      </w:pPr>
    </w:lvl>
    <w:lvl w:ilvl="6" w:tplc="041B000F" w:tentative="1">
      <w:start w:val="1"/>
      <w:numFmt w:val="decimal"/>
      <w:lvlText w:val="%7."/>
      <w:lvlJc w:val="left"/>
      <w:pPr>
        <w:tabs>
          <w:tab w:val="num" w:pos="5420"/>
        </w:tabs>
        <w:ind w:left="5420" w:hanging="360"/>
      </w:pPr>
    </w:lvl>
    <w:lvl w:ilvl="7" w:tplc="041B0019" w:tentative="1">
      <w:start w:val="1"/>
      <w:numFmt w:val="lowerLetter"/>
      <w:lvlText w:val="%8."/>
      <w:lvlJc w:val="left"/>
      <w:pPr>
        <w:tabs>
          <w:tab w:val="num" w:pos="6140"/>
        </w:tabs>
        <w:ind w:left="6140" w:hanging="360"/>
      </w:pPr>
    </w:lvl>
    <w:lvl w:ilvl="8" w:tplc="041B001B" w:tentative="1">
      <w:start w:val="1"/>
      <w:numFmt w:val="lowerRoman"/>
      <w:lvlText w:val="%9."/>
      <w:lvlJc w:val="right"/>
      <w:pPr>
        <w:tabs>
          <w:tab w:val="num" w:pos="6860"/>
        </w:tabs>
        <w:ind w:left="6860" w:hanging="180"/>
      </w:pPr>
    </w:lvl>
  </w:abstractNum>
  <w:abstractNum w:abstractNumId="17" w15:restartNumberingAfterBreak="0">
    <w:nsid w:val="40FF305D"/>
    <w:multiLevelType w:val="hybridMultilevel"/>
    <w:tmpl w:val="F97CCD18"/>
    <w:lvl w:ilvl="0" w:tplc="C6068DE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07619D"/>
    <w:multiLevelType w:val="hybridMultilevel"/>
    <w:tmpl w:val="FCD04212"/>
    <w:lvl w:ilvl="0" w:tplc="CFC8A9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127D04"/>
    <w:multiLevelType w:val="hybridMultilevel"/>
    <w:tmpl w:val="5B6A8042"/>
    <w:lvl w:ilvl="0" w:tplc="4F0AA41E">
      <w:start w:val="1"/>
      <w:numFmt w:val="bullet"/>
      <w:lvlText w:val=""/>
      <w:lvlJc w:val="left"/>
      <w:pPr>
        <w:tabs>
          <w:tab w:val="num" w:pos="990"/>
        </w:tabs>
        <w:ind w:left="1220" w:hanging="227"/>
      </w:pPr>
      <w:rPr>
        <w:rFonts w:ascii="Symbol" w:hAnsi="Symbol" w:hint="default"/>
      </w:rPr>
    </w:lvl>
    <w:lvl w:ilvl="1" w:tplc="041B0001">
      <w:start w:val="1"/>
      <w:numFmt w:val="bullet"/>
      <w:lvlText w:val=""/>
      <w:lvlJc w:val="left"/>
      <w:pPr>
        <w:tabs>
          <w:tab w:val="num" w:pos="2160"/>
        </w:tabs>
        <w:ind w:left="2160" w:hanging="360"/>
      </w:pPr>
      <w:rPr>
        <w:rFonts w:ascii="Symbol" w:hAnsi="Symbol"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042F77"/>
    <w:multiLevelType w:val="hybridMultilevel"/>
    <w:tmpl w:val="4E020B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80407"/>
    <w:multiLevelType w:val="hybridMultilevel"/>
    <w:tmpl w:val="DF044B3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3C7055"/>
    <w:multiLevelType w:val="hybridMultilevel"/>
    <w:tmpl w:val="6F5EFD20"/>
    <w:lvl w:ilvl="0" w:tplc="3DD47EEC">
      <w:start w:val="1"/>
      <w:numFmt w:val="decimal"/>
      <w:lvlText w:val="(%1)"/>
      <w:lvlJc w:val="left"/>
      <w:pPr>
        <w:ind w:left="785" w:hanging="360"/>
      </w:pPr>
      <w:rPr>
        <w:rFonts w:hint="default"/>
        <w:b/>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3" w15:restartNumberingAfterBreak="0">
    <w:nsid w:val="5B85342F"/>
    <w:multiLevelType w:val="hybridMultilevel"/>
    <w:tmpl w:val="470E5634"/>
    <w:lvl w:ilvl="0" w:tplc="041B000F">
      <w:start w:val="1"/>
      <w:numFmt w:val="decimal"/>
      <w:lvlText w:val="%1."/>
      <w:lvlJc w:val="left"/>
      <w:pPr>
        <w:tabs>
          <w:tab w:val="num" w:pos="5025"/>
        </w:tabs>
        <w:ind w:left="5025" w:hanging="360"/>
      </w:pPr>
    </w:lvl>
    <w:lvl w:ilvl="1" w:tplc="041B0019" w:tentative="1">
      <w:start w:val="1"/>
      <w:numFmt w:val="lowerLetter"/>
      <w:lvlText w:val="%2."/>
      <w:lvlJc w:val="left"/>
      <w:pPr>
        <w:tabs>
          <w:tab w:val="num" w:pos="5745"/>
        </w:tabs>
        <w:ind w:left="5745" w:hanging="360"/>
      </w:pPr>
    </w:lvl>
    <w:lvl w:ilvl="2" w:tplc="041B001B" w:tentative="1">
      <w:start w:val="1"/>
      <w:numFmt w:val="lowerRoman"/>
      <w:lvlText w:val="%3."/>
      <w:lvlJc w:val="right"/>
      <w:pPr>
        <w:tabs>
          <w:tab w:val="num" w:pos="6465"/>
        </w:tabs>
        <w:ind w:left="6465" w:hanging="180"/>
      </w:pPr>
    </w:lvl>
    <w:lvl w:ilvl="3" w:tplc="041B000F" w:tentative="1">
      <w:start w:val="1"/>
      <w:numFmt w:val="decimal"/>
      <w:lvlText w:val="%4."/>
      <w:lvlJc w:val="left"/>
      <w:pPr>
        <w:tabs>
          <w:tab w:val="num" w:pos="7185"/>
        </w:tabs>
        <w:ind w:left="7185" w:hanging="360"/>
      </w:pPr>
    </w:lvl>
    <w:lvl w:ilvl="4" w:tplc="041B0019" w:tentative="1">
      <w:start w:val="1"/>
      <w:numFmt w:val="lowerLetter"/>
      <w:lvlText w:val="%5."/>
      <w:lvlJc w:val="left"/>
      <w:pPr>
        <w:tabs>
          <w:tab w:val="num" w:pos="7905"/>
        </w:tabs>
        <w:ind w:left="7905" w:hanging="360"/>
      </w:pPr>
    </w:lvl>
    <w:lvl w:ilvl="5" w:tplc="041B001B" w:tentative="1">
      <w:start w:val="1"/>
      <w:numFmt w:val="lowerRoman"/>
      <w:lvlText w:val="%6."/>
      <w:lvlJc w:val="right"/>
      <w:pPr>
        <w:tabs>
          <w:tab w:val="num" w:pos="8625"/>
        </w:tabs>
        <w:ind w:left="8625" w:hanging="180"/>
      </w:pPr>
    </w:lvl>
    <w:lvl w:ilvl="6" w:tplc="041B000F" w:tentative="1">
      <w:start w:val="1"/>
      <w:numFmt w:val="decimal"/>
      <w:lvlText w:val="%7."/>
      <w:lvlJc w:val="left"/>
      <w:pPr>
        <w:tabs>
          <w:tab w:val="num" w:pos="9345"/>
        </w:tabs>
        <w:ind w:left="9345" w:hanging="360"/>
      </w:pPr>
    </w:lvl>
    <w:lvl w:ilvl="7" w:tplc="041B0019" w:tentative="1">
      <w:start w:val="1"/>
      <w:numFmt w:val="lowerLetter"/>
      <w:lvlText w:val="%8."/>
      <w:lvlJc w:val="left"/>
      <w:pPr>
        <w:tabs>
          <w:tab w:val="num" w:pos="10065"/>
        </w:tabs>
        <w:ind w:left="10065" w:hanging="360"/>
      </w:pPr>
    </w:lvl>
    <w:lvl w:ilvl="8" w:tplc="041B001B" w:tentative="1">
      <w:start w:val="1"/>
      <w:numFmt w:val="lowerRoman"/>
      <w:lvlText w:val="%9."/>
      <w:lvlJc w:val="right"/>
      <w:pPr>
        <w:tabs>
          <w:tab w:val="num" w:pos="10785"/>
        </w:tabs>
        <w:ind w:left="10785" w:hanging="180"/>
      </w:pPr>
    </w:lvl>
  </w:abstractNum>
  <w:abstractNum w:abstractNumId="24" w15:restartNumberingAfterBreak="0">
    <w:nsid w:val="69541A63"/>
    <w:multiLevelType w:val="hybridMultilevel"/>
    <w:tmpl w:val="CC86E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7F6A1D"/>
    <w:multiLevelType w:val="hybridMultilevel"/>
    <w:tmpl w:val="45AC5BE0"/>
    <w:lvl w:ilvl="0" w:tplc="2A94DAE0">
      <w:start w:val="1"/>
      <w:numFmt w:val="decimal"/>
      <w:lvlText w:val="%1."/>
      <w:lvlJc w:val="left"/>
      <w:pPr>
        <w:ind w:left="465" w:hanging="390"/>
      </w:pPr>
      <w:rPr>
        <w:rFonts w:hint="default"/>
        <w:b/>
        <w:sz w:val="22"/>
      </w:rPr>
    </w:lvl>
    <w:lvl w:ilvl="1" w:tplc="041B0019" w:tentative="1">
      <w:start w:val="1"/>
      <w:numFmt w:val="lowerLetter"/>
      <w:lvlText w:val="%2."/>
      <w:lvlJc w:val="left"/>
      <w:pPr>
        <w:ind w:left="1155" w:hanging="360"/>
      </w:pPr>
    </w:lvl>
    <w:lvl w:ilvl="2" w:tplc="041B001B" w:tentative="1">
      <w:start w:val="1"/>
      <w:numFmt w:val="lowerRoman"/>
      <w:lvlText w:val="%3."/>
      <w:lvlJc w:val="right"/>
      <w:pPr>
        <w:ind w:left="1875" w:hanging="180"/>
      </w:pPr>
    </w:lvl>
    <w:lvl w:ilvl="3" w:tplc="041B000F" w:tentative="1">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26" w15:restartNumberingAfterBreak="0">
    <w:nsid w:val="6E8F3C13"/>
    <w:multiLevelType w:val="hybridMultilevel"/>
    <w:tmpl w:val="4C642FC6"/>
    <w:lvl w:ilvl="0" w:tplc="42FC109C">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B50A5"/>
    <w:multiLevelType w:val="hybridMultilevel"/>
    <w:tmpl w:val="4352FC96"/>
    <w:lvl w:ilvl="0" w:tplc="513CBB6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2F268D"/>
    <w:multiLevelType w:val="hybridMultilevel"/>
    <w:tmpl w:val="6E6A4204"/>
    <w:lvl w:ilvl="0" w:tplc="7A301986">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9" w15:restartNumberingAfterBreak="0">
    <w:nsid w:val="7CA64D58"/>
    <w:multiLevelType w:val="hybridMultilevel"/>
    <w:tmpl w:val="215C4C04"/>
    <w:lvl w:ilvl="0" w:tplc="BE6A6F4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1B7C1D"/>
    <w:multiLevelType w:val="hybridMultilevel"/>
    <w:tmpl w:val="E45C55C6"/>
    <w:lvl w:ilvl="0" w:tplc="1FC42E8A">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35022963">
    <w:abstractNumId w:val="15"/>
  </w:num>
  <w:num w:numId="2" w16cid:durableId="653070503">
    <w:abstractNumId w:val="8"/>
  </w:num>
  <w:num w:numId="3" w16cid:durableId="2147047267">
    <w:abstractNumId w:val="9"/>
  </w:num>
  <w:num w:numId="4" w16cid:durableId="1039472316">
    <w:abstractNumId w:val="19"/>
  </w:num>
  <w:num w:numId="5" w16cid:durableId="1335495961">
    <w:abstractNumId w:val="16"/>
  </w:num>
  <w:num w:numId="6" w16cid:durableId="601567527">
    <w:abstractNumId w:val="13"/>
  </w:num>
  <w:num w:numId="7" w16cid:durableId="1893076400">
    <w:abstractNumId w:val="12"/>
  </w:num>
  <w:num w:numId="8" w16cid:durableId="1306811690">
    <w:abstractNumId w:val="26"/>
  </w:num>
  <w:num w:numId="9" w16cid:durableId="1871795955">
    <w:abstractNumId w:val="22"/>
  </w:num>
  <w:num w:numId="10" w16cid:durableId="1876195190">
    <w:abstractNumId w:val="30"/>
  </w:num>
  <w:num w:numId="11" w16cid:durableId="724109268">
    <w:abstractNumId w:val="1"/>
  </w:num>
  <w:num w:numId="12" w16cid:durableId="150492037">
    <w:abstractNumId w:val="6"/>
  </w:num>
  <w:num w:numId="13" w16cid:durableId="1466005024">
    <w:abstractNumId w:val="0"/>
  </w:num>
  <w:num w:numId="14" w16cid:durableId="1799251298">
    <w:abstractNumId w:val="23"/>
  </w:num>
  <w:num w:numId="15" w16cid:durableId="899101062">
    <w:abstractNumId w:val="11"/>
  </w:num>
  <w:num w:numId="16" w16cid:durableId="449082639">
    <w:abstractNumId w:val="5"/>
  </w:num>
  <w:num w:numId="17" w16cid:durableId="216941286">
    <w:abstractNumId w:val="14"/>
  </w:num>
  <w:num w:numId="18" w16cid:durableId="1090733301">
    <w:abstractNumId w:val="7"/>
  </w:num>
  <w:num w:numId="19" w16cid:durableId="502625614">
    <w:abstractNumId w:val="10"/>
  </w:num>
  <w:num w:numId="20" w16cid:durableId="1887372554">
    <w:abstractNumId w:val="25"/>
  </w:num>
  <w:num w:numId="21" w16cid:durableId="235015618">
    <w:abstractNumId w:val="2"/>
  </w:num>
  <w:num w:numId="22" w16cid:durableId="2088839687">
    <w:abstractNumId w:val="21"/>
  </w:num>
  <w:num w:numId="23" w16cid:durableId="163739877">
    <w:abstractNumId w:val="24"/>
  </w:num>
  <w:num w:numId="24" w16cid:durableId="702439040">
    <w:abstractNumId w:val="20"/>
  </w:num>
  <w:num w:numId="25" w16cid:durableId="313144629">
    <w:abstractNumId w:val="4"/>
  </w:num>
  <w:num w:numId="26" w16cid:durableId="1945726119">
    <w:abstractNumId w:val="18"/>
  </w:num>
  <w:num w:numId="27" w16cid:durableId="386419031">
    <w:abstractNumId w:val="29"/>
  </w:num>
  <w:num w:numId="28" w16cid:durableId="1408577791">
    <w:abstractNumId w:val="28"/>
  </w:num>
  <w:num w:numId="29" w16cid:durableId="1853452571">
    <w:abstractNumId w:val="27"/>
  </w:num>
  <w:num w:numId="30" w16cid:durableId="1454137036">
    <w:abstractNumId w:val="17"/>
  </w:num>
  <w:num w:numId="31" w16cid:durableId="2004353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A"/>
    <w:rsid w:val="00033794"/>
    <w:rsid w:val="003A28BF"/>
    <w:rsid w:val="005D1C94"/>
    <w:rsid w:val="005D3F43"/>
    <w:rsid w:val="006449E8"/>
    <w:rsid w:val="00735FEA"/>
    <w:rsid w:val="00736D78"/>
    <w:rsid w:val="008D429C"/>
    <w:rsid w:val="00960626"/>
    <w:rsid w:val="0096434C"/>
    <w:rsid w:val="009679AD"/>
    <w:rsid w:val="00987BD2"/>
    <w:rsid w:val="009B1504"/>
    <w:rsid w:val="00AA5350"/>
    <w:rsid w:val="00AC4BC5"/>
    <w:rsid w:val="00BB1E7A"/>
    <w:rsid w:val="00BC14C8"/>
    <w:rsid w:val="00C64C35"/>
    <w:rsid w:val="00E21595"/>
    <w:rsid w:val="00E50BD8"/>
    <w:rsid w:val="00EF5272"/>
    <w:rsid w:val="00F258FC"/>
    <w:rsid w:val="00FA2C28"/>
    <w:rsid w:val="00FA4876"/>
    <w:rsid w:val="00FA7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F9F83D"/>
  <w15:chartTrackingRefBased/>
  <w15:docId w15:val="{0B8EC378-AB03-421D-835A-74B8F9AB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1E7A"/>
    <w:pPr>
      <w:widowControl w:val="0"/>
      <w:autoSpaceDE w:val="0"/>
      <w:autoSpaceDN w:val="0"/>
      <w:adjustRightInd w:val="0"/>
      <w:spacing w:line="376" w:lineRule="auto"/>
      <w:ind w:firstLine="740"/>
    </w:pPr>
    <w:rPr>
      <w:rFonts w:ascii="Courier New" w:hAnsi="Courier New"/>
      <w:sz w:val="18"/>
      <w:szCs w:val="18"/>
      <w:lang w:eastAsia="sk-SK"/>
    </w:rPr>
  </w:style>
  <w:style w:type="paragraph" w:styleId="Nadpis1">
    <w:name w:val="heading 1"/>
    <w:basedOn w:val="Normlny"/>
    <w:next w:val="Normlny"/>
    <w:link w:val="Nadpis1Char"/>
    <w:qFormat/>
    <w:rsid w:val="00BC14C8"/>
    <w:pPr>
      <w:keepNext/>
      <w:outlineLvl w:val="0"/>
    </w:pPr>
    <w:rPr>
      <w:sz w:val="44"/>
      <w:lang w:val="cs-CZ"/>
    </w:rPr>
  </w:style>
  <w:style w:type="paragraph" w:styleId="Nadpis3">
    <w:name w:val="heading 3"/>
    <w:basedOn w:val="Normlny"/>
    <w:next w:val="Normlny"/>
    <w:link w:val="Nadpis3Char"/>
    <w:qFormat/>
    <w:rsid w:val="00BB1E7A"/>
    <w:pPr>
      <w:keepNext/>
      <w:jc w:val="center"/>
      <w:outlineLvl w:val="2"/>
    </w:pPr>
    <w:rPr>
      <w:rFonts w:cs="Courier New"/>
      <w:sz w:val="24"/>
      <w:szCs w:val="24"/>
    </w:rPr>
  </w:style>
  <w:style w:type="paragraph" w:styleId="Nadpis4">
    <w:name w:val="heading 4"/>
    <w:basedOn w:val="Normlny"/>
    <w:next w:val="Normlny"/>
    <w:link w:val="Nadpis4Char"/>
    <w:qFormat/>
    <w:rsid w:val="00BB1E7A"/>
    <w:pPr>
      <w:keepNext/>
      <w:ind w:firstLine="0"/>
      <w:jc w:val="center"/>
      <w:outlineLvl w:val="3"/>
    </w:pPr>
    <w:rPr>
      <w:rFonts w:cs="Courier New"/>
      <w:sz w:val="24"/>
      <w:szCs w:val="24"/>
    </w:rPr>
  </w:style>
  <w:style w:type="paragraph" w:styleId="Nadpis6">
    <w:name w:val="heading 6"/>
    <w:basedOn w:val="Normlny"/>
    <w:next w:val="Normlny"/>
    <w:link w:val="Nadpis6Char"/>
    <w:qFormat/>
    <w:rsid w:val="00BB1E7A"/>
    <w:pPr>
      <w:keepNext/>
      <w:ind w:firstLine="0"/>
      <w:jc w:val="both"/>
      <w:outlineLvl w:val="5"/>
    </w:pPr>
    <w:rPr>
      <w:rFonts w:cs="Courier New"/>
      <w:sz w:val="24"/>
      <w:szCs w:val="24"/>
    </w:rPr>
  </w:style>
  <w:style w:type="paragraph" w:styleId="Nadpis7">
    <w:name w:val="heading 7"/>
    <w:basedOn w:val="Normlny"/>
    <w:next w:val="Normlny"/>
    <w:link w:val="Nadpis7Char"/>
    <w:qFormat/>
    <w:rsid w:val="00BB1E7A"/>
    <w:pPr>
      <w:keepNext/>
      <w:jc w:val="center"/>
      <w:outlineLvl w:val="6"/>
    </w:pPr>
    <w:rPr>
      <w:rFonts w:ascii="Times New Roman" w:hAnsi="Times New Roman"/>
      <w:b/>
      <w:bCs/>
      <w:i/>
      <w:iCs/>
      <w:sz w:val="28"/>
    </w:rPr>
  </w:style>
  <w:style w:type="paragraph" w:styleId="Nadpis8">
    <w:name w:val="heading 8"/>
    <w:basedOn w:val="Normlny"/>
    <w:next w:val="Normlny"/>
    <w:link w:val="Nadpis8Char"/>
    <w:qFormat/>
    <w:rsid w:val="00BB1E7A"/>
    <w:pPr>
      <w:keepNext/>
      <w:numPr>
        <w:numId w:val="1"/>
      </w:numPr>
      <w:jc w:val="center"/>
      <w:outlineLvl w:val="7"/>
    </w:pPr>
    <w:rPr>
      <w:rFonts w:ascii="Times New Roman" w:hAnsi="Times New Roman"/>
      <w:b/>
      <w:bCs/>
      <w:i/>
      <w:iCs/>
      <w:sz w:val="28"/>
    </w:rPr>
  </w:style>
  <w:style w:type="paragraph" w:styleId="Nadpis9">
    <w:name w:val="heading 9"/>
    <w:basedOn w:val="Normlny"/>
    <w:next w:val="Normlny"/>
    <w:link w:val="Nadpis9Char"/>
    <w:qFormat/>
    <w:rsid w:val="00BB1E7A"/>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BC14C8"/>
    <w:rPr>
      <w:sz w:val="44"/>
      <w:lang w:val="cs-CZ" w:eastAsia="sk-SK"/>
    </w:rPr>
  </w:style>
  <w:style w:type="paragraph" w:styleId="Nzov">
    <w:name w:val="Title"/>
    <w:basedOn w:val="Normlny"/>
    <w:link w:val="NzovChar"/>
    <w:qFormat/>
    <w:rsid w:val="00BC14C8"/>
    <w:pPr>
      <w:jc w:val="center"/>
    </w:pPr>
    <w:rPr>
      <w:sz w:val="32"/>
    </w:rPr>
  </w:style>
  <w:style w:type="character" w:customStyle="1" w:styleId="NzovChar">
    <w:name w:val="Názov Char"/>
    <w:basedOn w:val="Predvolenpsmoodseku"/>
    <w:link w:val="Nzov"/>
    <w:rsid w:val="00BC14C8"/>
    <w:rPr>
      <w:sz w:val="32"/>
      <w:lang w:eastAsia="sk-SK"/>
    </w:rPr>
  </w:style>
  <w:style w:type="paragraph" w:styleId="Odsekzoznamu">
    <w:name w:val="List Paragraph"/>
    <w:basedOn w:val="Normlny"/>
    <w:uiPriority w:val="34"/>
    <w:qFormat/>
    <w:rsid w:val="00BC14C8"/>
    <w:pPr>
      <w:ind w:left="720"/>
      <w:contextualSpacing/>
    </w:pPr>
  </w:style>
  <w:style w:type="character" w:customStyle="1" w:styleId="Nadpis3Char">
    <w:name w:val="Nadpis 3 Char"/>
    <w:basedOn w:val="Predvolenpsmoodseku"/>
    <w:link w:val="Nadpis3"/>
    <w:rsid w:val="00BB1E7A"/>
    <w:rPr>
      <w:rFonts w:ascii="Courier New" w:hAnsi="Courier New" w:cs="Courier New"/>
      <w:sz w:val="24"/>
      <w:szCs w:val="24"/>
      <w:lang w:eastAsia="sk-SK"/>
    </w:rPr>
  </w:style>
  <w:style w:type="character" w:customStyle="1" w:styleId="Nadpis4Char">
    <w:name w:val="Nadpis 4 Char"/>
    <w:basedOn w:val="Predvolenpsmoodseku"/>
    <w:link w:val="Nadpis4"/>
    <w:rsid w:val="00BB1E7A"/>
    <w:rPr>
      <w:rFonts w:ascii="Courier New" w:hAnsi="Courier New" w:cs="Courier New"/>
      <w:sz w:val="24"/>
      <w:szCs w:val="24"/>
      <w:lang w:eastAsia="sk-SK"/>
    </w:rPr>
  </w:style>
  <w:style w:type="character" w:customStyle="1" w:styleId="Nadpis6Char">
    <w:name w:val="Nadpis 6 Char"/>
    <w:basedOn w:val="Predvolenpsmoodseku"/>
    <w:link w:val="Nadpis6"/>
    <w:rsid w:val="00BB1E7A"/>
    <w:rPr>
      <w:rFonts w:ascii="Courier New" w:hAnsi="Courier New" w:cs="Courier New"/>
      <w:sz w:val="24"/>
      <w:szCs w:val="24"/>
      <w:lang w:eastAsia="sk-SK"/>
    </w:rPr>
  </w:style>
  <w:style w:type="character" w:customStyle="1" w:styleId="Nadpis7Char">
    <w:name w:val="Nadpis 7 Char"/>
    <w:basedOn w:val="Predvolenpsmoodseku"/>
    <w:link w:val="Nadpis7"/>
    <w:rsid w:val="00BB1E7A"/>
    <w:rPr>
      <w:b/>
      <w:bCs/>
      <w:i/>
      <w:iCs/>
      <w:sz w:val="28"/>
      <w:szCs w:val="18"/>
      <w:lang w:eastAsia="sk-SK"/>
    </w:rPr>
  </w:style>
  <w:style w:type="character" w:customStyle="1" w:styleId="Nadpis8Char">
    <w:name w:val="Nadpis 8 Char"/>
    <w:basedOn w:val="Predvolenpsmoodseku"/>
    <w:link w:val="Nadpis8"/>
    <w:rsid w:val="00BB1E7A"/>
    <w:rPr>
      <w:b/>
      <w:bCs/>
      <w:i/>
      <w:iCs/>
      <w:sz w:val="28"/>
      <w:szCs w:val="18"/>
      <w:lang w:eastAsia="sk-SK"/>
    </w:rPr>
  </w:style>
  <w:style w:type="character" w:customStyle="1" w:styleId="Nadpis9Char">
    <w:name w:val="Nadpis 9 Char"/>
    <w:basedOn w:val="Predvolenpsmoodseku"/>
    <w:link w:val="Nadpis9"/>
    <w:rsid w:val="00BB1E7A"/>
    <w:rPr>
      <w:rFonts w:ascii="Arial" w:hAnsi="Arial" w:cs="Arial"/>
      <w:sz w:val="22"/>
      <w:szCs w:val="22"/>
      <w:lang w:eastAsia="sk-SK"/>
    </w:rPr>
  </w:style>
  <w:style w:type="paragraph" w:styleId="Zkladntext">
    <w:name w:val="Body Text"/>
    <w:basedOn w:val="Normlny"/>
    <w:link w:val="ZkladntextChar"/>
    <w:rsid w:val="00BB1E7A"/>
    <w:pPr>
      <w:spacing w:line="240" w:lineRule="auto"/>
      <w:ind w:firstLine="0"/>
      <w:jc w:val="both"/>
    </w:pPr>
    <w:rPr>
      <w:rFonts w:cs="Courier New"/>
      <w:sz w:val="20"/>
      <w:szCs w:val="20"/>
    </w:rPr>
  </w:style>
  <w:style w:type="character" w:customStyle="1" w:styleId="ZkladntextChar">
    <w:name w:val="Základný text Char"/>
    <w:basedOn w:val="Predvolenpsmoodseku"/>
    <w:link w:val="Zkladntext"/>
    <w:rsid w:val="00BB1E7A"/>
    <w:rPr>
      <w:rFonts w:ascii="Courier New" w:hAnsi="Courier New" w:cs="Courier New"/>
      <w:lang w:eastAsia="sk-SK"/>
    </w:rPr>
  </w:style>
  <w:style w:type="paragraph" w:styleId="Zarkazkladnhotextu">
    <w:name w:val="Body Text Indent"/>
    <w:basedOn w:val="Normlny"/>
    <w:link w:val="ZarkazkladnhotextuChar"/>
    <w:rsid w:val="00BB1E7A"/>
    <w:pPr>
      <w:ind w:firstLine="0"/>
      <w:jc w:val="both"/>
    </w:pPr>
    <w:rPr>
      <w:sz w:val="24"/>
      <w:szCs w:val="24"/>
    </w:rPr>
  </w:style>
  <w:style w:type="character" w:customStyle="1" w:styleId="ZarkazkladnhotextuChar">
    <w:name w:val="Zarážka základného textu Char"/>
    <w:basedOn w:val="Predvolenpsmoodseku"/>
    <w:link w:val="Zarkazkladnhotextu"/>
    <w:rsid w:val="00BB1E7A"/>
    <w:rPr>
      <w:rFonts w:ascii="Courier New" w:hAnsi="Courier New"/>
      <w:sz w:val="24"/>
      <w:szCs w:val="24"/>
      <w:lang w:eastAsia="sk-SK"/>
    </w:rPr>
  </w:style>
  <w:style w:type="paragraph" w:styleId="Zkladntext2">
    <w:name w:val="Body Text 2"/>
    <w:basedOn w:val="Normlny"/>
    <w:link w:val="Zkladntext2Char"/>
    <w:rsid w:val="00BB1E7A"/>
    <w:pPr>
      <w:ind w:firstLine="0"/>
      <w:jc w:val="both"/>
    </w:pPr>
    <w:rPr>
      <w:rFonts w:ascii="Times New Roman" w:hAnsi="Times New Roman"/>
      <w:sz w:val="24"/>
      <w:szCs w:val="24"/>
    </w:rPr>
  </w:style>
  <w:style w:type="character" w:customStyle="1" w:styleId="Zkladntext2Char">
    <w:name w:val="Základný text 2 Char"/>
    <w:basedOn w:val="Predvolenpsmoodseku"/>
    <w:link w:val="Zkladntext2"/>
    <w:rsid w:val="00BB1E7A"/>
    <w:rPr>
      <w:sz w:val="24"/>
      <w:szCs w:val="24"/>
      <w:lang w:eastAsia="sk-SK"/>
    </w:rPr>
  </w:style>
  <w:style w:type="paragraph" w:customStyle="1" w:styleId="Default">
    <w:name w:val="Default"/>
    <w:rsid w:val="00BB1E7A"/>
    <w:pPr>
      <w:autoSpaceDE w:val="0"/>
      <w:autoSpaceDN w:val="0"/>
      <w:adjustRightInd w:val="0"/>
    </w:pPr>
    <w:rPr>
      <w:color w:val="000000"/>
      <w:sz w:val="24"/>
      <w:szCs w:val="24"/>
      <w:lang w:eastAsia="sk-SK"/>
    </w:rPr>
  </w:style>
  <w:style w:type="paragraph" w:styleId="Zarkazkladnhotextu2">
    <w:name w:val="Body Text Indent 2"/>
    <w:basedOn w:val="Normlny"/>
    <w:link w:val="Zarkazkladnhotextu2Char"/>
    <w:rsid w:val="00BB1E7A"/>
    <w:pPr>
      <w:widowControl/>
      <w:suppressAutoHyphens/>
      <w:autoSpaceDE/>
      <w:autoSpaceDN/>
      <w:adjustRightInd/>
      <w:spacing w:after="120" w:line="480" w:lineRule="auto"/>
      <w:ind w:left="283" w:firstLine="0"/>
    </w:pPr>
    <w:rPr>
      <w:rFonts w:ascii="Times New Roman" w:hAnsi="Times New Roman"/>
      <w:sz w:val="24"/>
      <w:szCs w:val="24"/>
      <w:lang w:eastAsia="ar-SA"/>
    </w:rPr>
  </w:style>
  <w:style w:type="character" w:customStyle="1" w:styleId="Zarkazkladnhotextu2Char">
    <w:name w:val="Zarážka základného textu 2 Char"/>
    <w:basedOn w:val="Predvolenpsmoodseku"/>
    <w:link w:val="Zarkazkladnhotextu2"/>
    <w:rsid w:val="00BB1E7A"/>
    <w:rPr>
      <w:sz w:val="24"/>
      <w:szCs w:val="24"/>
      <w:lang w:eastAsia="ar-SA"/>
    </w:rPr>
  </w:style>
  <w:style w:type="paragraph" w:styleId="Pta">
    <w:name w:val="footer"/>
    <w:basedOn w:val="Normlny"/>
    <w:link w:val="PtaChar"/>
    <w:rsid w:val="00BB1E7A"/>
    <w:pPr>
      <w:tabs>
        <w:tab w:val="center" w:pos="4536"/>
        <w:tab w:val="right" w:pos="9072"/>
      </w:tabs>
    </w:pPr>
  </w:style>
  <w:style w:type="character" w:customStyle="1" w:styleId="PtaChar">
    <w:name w:val="Päta Char"/>
    <w:basedOn w:val="Predvolenpsmoodseku"/>
    <w:link w:val="Pta"/>
    <w:rsid w:val="00BB1E7A"/>
    <w:rPr>
      <w:rFonts w:ascii="Courier New" w:hAnsi="Courier New"/>
      <w:sz w:val="18"/>
      <w:szCs w:val="18"/>
      <w:lang w:eastAsia="sk-SK"/>
    </w:rPr>
  </w:style>
  <w:style w:type="character" w:styleId="slostrany">
    <w:name w:val="page number"/>
    <w:basedOn w:val="Predvolenpsmoodseku"/>
    <w:rsid w:val="00BB1E7A"/>
  </w:style>
  <w:style w:type="paragraph" w:styleId="Textbubliny">
    <w:name w:val="Balloon Text"/>
    <w:basedOn w:val="Normlny"/>
    <w:link w:val="TextbublinyChar"/>
    <w:rsid w:val="00BB1E7A"/>
    <w:pPr>
      <w:spacing w:line="240" w:lineRule="auto"/>
    </w:pPr>
    <w:rPr>
      <w:rFonts w:ascii="Segoe UI" w:hAnsi="Segoe UI" w:cs="Segoe UI"/>
    </w:rPr>
  </w:style>
  <w:style w:type="character" w:customStyle="1" w:styleId="TextbublinyChar">
    <w:name w:val="Text bubliny Char"/>
    <w:basedOn w:val="Predvolenpsmoodseku"/>
    <w:link w:val="Textbubliny"/>
    <w:rsid w:val="00BB1E7A"/>
    <w:rPr>
      <w:rFonts w:ascii="Segoe UI" w:hAnsi="Segoe UI" w:cs="Segoe UI"/>
      <w:sz w:val="18"/>
      <w:szCs w:val="18"/>
      <w:lang w:eastAsia="sk-SK"/>
    </w:rPr>
  </w:style>
  <w:style w:type="paragraph" w:customStyle="1" w:styleId="Standard">
    <w:name w:val="Standard"/>
    <w:rsid w:val="00BB1E7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Hlavika">
    <w:name w:val="header"/>
    <w:basedOn w:val="Normlny"/>
    <w:link w:val="HlavikaChar"/>
    <w:rsid w:val="00BB1E7A"/>
    <w:pPr>
      <w:widowControl/>
      <w:tabs>
        <w:tab w:val="center" w:pos="4536"/>
        <w:tab w:val="right" w:pos="9072"/>
      </w:tabs>
      <w:autoSpaceDE/>
      <w:autoSpaceDN/>
      <w:adjustRightInd/>
      <w:spacing w:line="240" w:lineRule="auto"/>
      <w:ind w:firstLine="0"/>
    </w:pPr>
    <w:rPr>
      <w:rFonts w:ascii="Times New Roman" w:hAnsi="Times New Roman"/>
      <w:sz w:val="24"/>
      <w:szCs w:val="24"/>
    </w:rPr>
  </w:style>
  <w:style w:type="character" w:customStyle="1" w:styleId="HlavikaChar">
    <w:name w:val="Hlavička Char"/>
    <w:basedOn w:val="Predvolenpsmoodseku"/>
    <w:link w:val="Hlavika"/>
    <w:rsid w:val="00BB1E7A"/>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6261</Words>
  <Characters>35692</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nova ves nad vahom</dc:creator>
  <cp:keywords/>
  <dc:description/>
  <cp:lastModifiedBy>uyivatel</cp:lastModifiedBy>
  <cp:revision>11</cp:revision>
  <cp:lastPrinted>2024-02-08T08:53:00Z</cp:lastPrinted>
  <dcterms:created xsi:type="dcterms:W3CDTF">2023-11-29T09:58:00Z</dcterms:created>
  <dcterms:modified xsi:type="dcterms:W3CDTF">2024-12-18T09:26:00Z</dcterms:modified>
</cp:coreProperties>
</file>